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60" w:rsidRDefault="00114660" w:rsidP="00114660">
      <w:pPr>
        <w:rPr>
          <w:bCs/>
          <w:sz w:val="24"/>
        </w:rPr>
      </w:pPr>
      <w:r w:rsidRPr="00182EDB">
        <w:rPr>
          <w:rFonts w:ascii="黑体" w:eastAsia="黑体" w:hint="eastAsia"/>
          <w:b/>
          <w:sz w:val="24"/>
        </w:rPr>
        <w:t>附件</w:t>
      </w:r>
      <w:r>
        <w:rPr>
          <w:rFonts w:ascii="黑体" w:eastAsia="黑体" w:hint="eastAsia"/>
          <w:b/>
          <w:sz w:val="24"/>
        </w:rPr>
        <w:t xml:space="preserve">8 </w:t>
      </w:r>
    </w:p>
    <w:p w:rsidR="00114660" w:rsidRDefault="00114660" w:rsidP="00114660">
      <w:pPr>
        <w:jc w:val="center"/>
        <w:rPr>
          <w:rFonts w:ascii="楷体_GB2312" w:eastAsia="楷体_GB2312"/>
          <w:b/>
          <w:bCs/>
          <w:sz w:val="30"/>
          <w:szCs w:val="30"/>
        </w:rPr>
      </w:pPr>
      <w:r>
        <w:rPr>
          <w:rFonts w:ascii="楷体_GB2312" w:eastAsia="楷体_GB2312" w:hint="eastAsia"/>
          <w:b/>
          <w:bCs/>
          <w:sz w:val="30"/>
          <w:szCs w:val="30"/>
        </w:rPr>
        <w:t>起重机械应急救援演习情况记录表</w:t>
      </w:r>
    </w:p>
    <w:tbl>
      <w:tblPr>
        <w:tblW w:w="9360" w:type="dxa"/>
        <w:jc w:val="center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907"/>
        <w:gridCol w:w="452"/>
        <w:gridCol w:w="2421"/>
        <w:gridCol w:w="759"/>
        <w:gridCol w:w="1287"/>
        <w:gridCol w:w="654"/>
        <w:gridCol w:w="2880"/>
      </w:tblGrid>
      <w:tr w:rsidR="00114660" w:rsidTr="004E31EE">
        <w:trPr>
          <w:trHeight w:val="754"/>
          <w:jc w:val="center"/>
        </w:trPr>
        <w:tc>
          <w:tcPr>
            <w:tcW w:w="13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演习时间</w:t>
            </w:r>
          </w:p>
        </w:tc>
        <w:tc>
          <w:tcPr>
            <w:tcW w:w="31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现场指挥</w:t>
            </w:r>
          </w:p>
        </w:tc>
        <w:tc>
          <w:tcPr>
            <w:tcW w:w="35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14660" w:rsidTr="004E31EE">
        <w:trPr>
          <w:cantSplit/>
          <w:trHeight w:val="755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8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14660" w:rsidTr="004E31EE">
        <w:trPr>
          <w:trHeight w:val="2789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模拟场景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leftChars="114" w:left="239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□电气起火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100" w:firstLine="241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□触电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ind w:leftChars="114" w:left="239"/>
              <w:rPr>
                <w:rFonts w:eastAsia="楷体_GB2312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□因操作不当或设备缺陷引起的事故</w:t>
            </w:r>
          </w:p>
        </w:tc>
      </w:tr>
      <w:tr w:rsidR="00114660" w:rsidTr="004E31EE">
        <w:trPr>
          <w:trHeight w:val="3675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基本内容和程序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切断电源，立即用灭火器进行灭火（不得采用泡沫灭火器），通知安全管理人员，并视情况决定是否要拨打</w:t>
            </w:r>
            <w:r>
              <w:rPr>
                <w:sz w:val="24"/>
              </w:rPr>
              <w:t>119</w:t>
            </w:r>
            <w:r>
              <w:rPr>
                <w:rFonts w:ascii="宋体" w:hAnsi="宋体" w:hint="eastAsia"/>
                <w:sz w:val="24"/>
              </w:rPr>
              <w:t>报警电话。组织好抢救队伍，疏散物资和人员。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发生触电事故后，应用绝缘棒将电线从触电者的身上挑开，挑开电线后立即对触电者进行抢救，一般用胸腔压缩或口对口地进行人工呼吸的方法，</w:t>
            </w:r>
            <w:r>
              <w:rPr>
                <w:rFonts w:ascii="宋体" w:hAnsi="宋体" w:hint="eastAsia"/>
                <w:sz w:val="24"/>
              </w:rPr>
              <w:t>通知安全管理人员并拨打</w:t>
            </w:r>
            <w:r>
              <w:rPr>
                <w:sz w:val="24"/>
              </w:rPr>
              <w:t>120</w:t>
            </w:r>
            <w:r>
              <w:rPr>
                <w:rFonts w:ascii="宋体" w:hAnsi="宋体" w:hint="eastAsia"/>
                <w:sz w:val="24"/>
              </w:rPr>
              <w:t>急救电话。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迅速停车，及时抢救受伤人员，应迅速将受伤者送往医院抢救。</w:t>
            </w:r>
            <w:r>
              <w:rPr>
                <w:rFonts w:hint="eastAsia"/>
                <w:sz w:val="24"/>
              </w:rPr>
              <w:t>立即拉起警戒线，防止无关人员进入事故现场；</w:t>
            </w:r>
            <w:r>
              <w:rPr>
                <w:rFonts w:ascii="宋体" w:hAnsi="宋体" w:hint="eastAsia"/>
                <w:sz w:val="24"/>
              </w:rPr>
              <w:t>尽量保持现场，如需移动现场，应在原地作出标记。并及时将事故情况向安全部门报告。</w:t>
            </w:r>
          </w:p>
        </w:tc>
      </w:tr>
      <w:tr w:rsidR="00114660" w:rsidTr="004E31EE">
        <w:trPr>
          <w:trHeight w:val="633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效果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660" w:rsidRDefault="00114660" w:rsidP="004E31EE"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楷体_GB2312" w:eastAsia="楷体_GB2312" w:hint="eastAsia"/>
                <w:sz w:val="24"/>
              </w:rPr>
              <w:t>优   □良   □差</w:t>
            </w:r>
          </w:p>
        </w:tc>
      </w:tr>
      <w:tr w:rsidR="00114660" w:rsidTr="004E31EE">
        <w:trPr>
          <w:trHeight w:val="2920"/>
          <w:jc w:val="center"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660" w:rsidRPr="000C7824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 w:rsidRPr="000C7824">
              <w:rPr>
                <w:rFonts w:hint="eastAsia"/>
                <w:sz w:val="24"/>
              </w:rPr>
              <w:t>存在问题及</w:t>
            </w:r>
          </w:p>
          <w:p w:rsidR="00114660" w:rsidRDefault="00114660" w:rsidP="004E31EE">
            <w:pPr>
              <w:spacing w:line="360" w:lineRule="auto"/>
              <w:jc w:val="center"/>
              <w:rPr>
                <w:sz w:val="24"/>
              </w:rPr>
            </w:pPr>
            <w:r w:rsidRPr="000C7824">
              <w:rPr>
                <w:rFonts w:hint="eastAsia"/>
                <w:sz w:val="24"/>
              </w:rPr>
              <w:t>改进意见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660" w:rsidRDefault="00114660" w:rsidP="004E31EE">
            <w:pPr>
              <w:spacing w:line="360" w:lineRule="auto"/>
              <w:rPr>
                <w:sz w:val="24"/>
              </w:rPr>
            </w:pPr>
          </w:p>
        </w:tc>
      </w:tr>
    </w:tbl>
    <w:p w:rsidR="003563D4" w:rsidRPr="00114660" w:rsidRDefault="00114660" w:rsidP="000C7824">
      <w:pPr>
        <w:spacing w:line="360" w:lineRule="auto"/>
      </w:pPr>
      <w:r>
        <w:rPr>
          <w:rFonts w:hint="eastAsia"/>
          <w:sz w:val="24"/>
        </w:rPr>
        <w:t>记录：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审核：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日期：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sectPr w:rsidR="003563D4" w:rsidRPr="00114660" w:rsidSect="00356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189" w:rsidRDefault="00530189" w:rsidP="000C7824">
      <w:r>
        <w:separator/>
      </w:r>
    </w:p>
  </w:endnote>
  <w:endnote w:type="continuationSeparator" w:id="1">
    <w:p w:rsidR="00530189" w:rsidRDefault="00530189" w:rsidP="000C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189" w:rsidRDefault="00530189" w:rsidP="000C7824">
      <w:r>
        <w:separator/>
      </w:r>
    </w:p>
  </w:footnote>
  <w:footnote w:type="continuationSeparator" w:id="1">
    <w:p w:rsidR="00530189" w:rsidRDefault="00530189" w:rsidP="000C7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660"/>
    <w:rsid w:val="000C7824"/>
    <w:rsid w:val="00114660"/>
    <w:rsid w:val="003563D4"/>
    <w:rsid w:val="00530189"/>
    <w:rsid w:val="0095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78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782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7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78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>Sky123.Org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丁高耀</dc:creator>
  <cp:lastModifiedBy>丁高耀</cp:lastModifiedBy>
  <cp:revision>2</cp:revision>
  <dcterms:created xsi:type="dcterms:W3CDTF">2014-03-14T02:30:00Z</dcterms:created>
  <dcterms:modified xsi:type="dcterms:W3CDTF">2015-11-02T07:44:00Z</dcterms:modified>
</cp:coreProperties>
</file>