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表1</w:t>
      </w:r>
    </w:p>
    <w:p>
      <w:pPr>
        <w:adjustRightInd w:val="0"/>
        <w:snapToGrid w:val="0"/>
        <w:spacing w:before="156" w:beforeLines="50" w:line="360" w:lineRule="auto"/>
        <w:jc w:val="center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门式起重机产品数据表</w:t>
      </w:r>
    </w:p>
    <w:p>
      <w:pPr>
        <w:adjustRightInd w:val="0"/>
        <w:snapToGrid w:val="0"/>
        <w:ind w:right="2100" w:rightChars="1000"/>
        <w:jc w:val="right"/>
        <w:rPr>
          <w:rFonts w:hint="eastAsia" w:ascii="方正仿宋简体" w:hAnsi="MS Mincho" w:eastAsia="方正仿宋简体" w:cs="黑体"/>
          <w:bCs/>
          <w:sz w:val="24"/>
          <w:szCs w:val="24"/>
        </w:rPr>
      </w:pPr>
      <w:r>
        <w:rPr>
          <w:rFonts w:hint="eastAsia" w:ascii="方正仿宋简体" w:hAnsi="宋体" w:eastAsia="方正仿宋简体" w:cs="宋体"/>
          <w:bCs/>
          <w:sz w:val="24"/>
          <w:szCs w:val="24"/>
        </w:rPr>
        <w:t>编</w:t>
      </w:r>
      <w:r>
        <w:rPr>
          <w:rFonts w:hint="eastAsia" w:ascii="方正仿宋简体" w:hAnsi="MS Mincho" w:eastAsia="方正仿宋简体" w:cs="MS Mincho"/>
          <w:bCs/>
          <w:sz w:val="24"/>
          <w:szCs w:val="24"/>
        </w:rPr>
        <w:t>号：</w:t>
      </w:r>
    </w:p>
    <w:tbl>
      <w:tblPr>
        <w:tblStyle w:val="49"/>
        <w:tblW w:w="908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857"/>
        <w:gridCol w:w="415"/>
        <w:gridCol w:w="65"/>
        <w:gridCol w:w="654"/>
        <w:gridCol w:w="1050"/>
        <w:gridCol w:w="503"/>
        <w:gridCol w:w="1707"/>
        <w:gridCol w:w="565"/>
        <w:gridCol w:w="23"/>
        <w:gridCol w:w="404"/>
        <w:gridCol w:w="18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27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产品总图图号</w:t>
            </w:r>
          </w:p>
        </w:tc>
        <w:tc>
          <w:tcPr>
            <w:tcW w:w="226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27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26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811" w:type="dxa"/>
            <w:gridSpan w:val="9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27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26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83" w:type="dxa"/>
            <w:gridSpan w:val="11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额定起重量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  <w:tc>
          <w:tcPr>
            <w:tcW w:w="229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跨度/</w:t>
            </w:r>
            <w:r>
              <w:rPr>
                <w:rFonts w:hint="eastAsia" w:ascii="方正仿宋简体" w:eastAsia="方正仿宋简体" w:cs="宋体" w:hAnsiTheme="minorEastAsia"/>
                <w:bCs/>
                <w:sz w:val="24"/>
                <w:szCs w:val="24"/>
              </w:rPr>
              <w:t>有效悬臂长</w:t>
            </w:r>
          </w:p>
        </w:tc>
        <w:tc>
          <w:tcPr>
            <w:tcW w:w="2244" w:type="dxa"/>
            <w:gridSpan w:val="2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整机工作级别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9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起升高度/下降深度</w:t>
            </w:r>
          </w:p>
        </w:tc>
        <w:tc>
          <w:tcPr>
            <w:tcW w:w="2244" w:type="dxa"/>
            <w:gridSpan w:val="2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大车基距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29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小车轨距</w:t>
            </w:r>
          </w:p>
        </w:tc>
        <w:tc>
          <w:tcPr>
            <w:tcW w:w="2244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主钩左右极限位置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29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244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最大计算轮压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kN</w:t>
            </w:r>
          </w:p>
        </w:tc>
        <w:tc>
          <w:tcPr>
            <w:tcW w:w="229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244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jc w:val="center"/>
              <w:rPr>
                <w:rFonts w:hint="eastAsia" w:ascii="方正仿宋简体" w:eastAsia="方正仿宋简体" w:hAnsiTheme="minorEastAsia"/>
                <w:sz w:val="24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供电电源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wordWrap w:val="0"/>
              <w:jc w:val="right"/>
              <w:rPr>
                <w:rFonts w:hint="eastAsia" w:ascii="方正仿宋简体" w:eastAsia="方正仿宋简体" w:hAnsiTheme="minorEastAsia"/>
                <w:sz w:val="24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V     H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  <w:vertAlign w:val="subscript"/>
              </w:rPr>
              <w:t>Z</w:t>
            </w:r>
          </w:p>
        </w:tc>
        <w:tc>
          <w:tcPr>
            <w:tcW w:w="229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244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 xml:space="preserve">   ～     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bCs/>
                <w:sz w:val="24"/>
                <w:szCs w:val="24"/>
              </w:rPr>
              <w:t>使用场所</w:t>
            </w:r>
          </w:p>
        </w:tc>
        <w:tc>
          <w:tcPr>
            <w:tcW w:w="6746" w:type="dxa"/>
            <w:gridSpan w:val="8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1"/>
              </w:rPr>
              <w:t>□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露天   □室内  □防爆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83" w:type="dxa"/>
            <w:gridSpan w:val="11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主梁型式</w:t>
            </w:r>
          </w:p>
        </w:tc>
        <w:tc>
          <w:tcPr>
            <w:tcW w:w="6746" w:type="dxa"/>
            <w:gridSpan w:val="8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□正轨箱形梁  □偏轨箱形梁  □单腹板梁  □桁架梁 □导梁</w:t>
            </w:r>
          </w:p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支腿型式</w:t>
            </w:r>
          </w:p>
        </w:tc>
        <w:tc>
          <w:tcPr>
            <w:tcW w:w="6746" w:type="dxa"/>
            <w:gridSpan w:val="8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□箱形  □桁架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主要受力结构件材料</w:t>
            </w:r>
          </w:p>
        </w:tc>
        <w:tc>
          <w:tcPr>
            <w:tcW w:w="6746" w:type="dxa"/>
            <w:gridSpan w:val="8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83" w:type="dxa"/>
            <w:gridSpan w:val="11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18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1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84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spacing w:before="78" w:beforeLines="25" w:after="109" w:afterLines="35" w:line="400" w:lineRule="exact"/>
        <w:ind w:firstLine="480" w:firstLineChars="200"/>
        <w:outlineLvl w:val="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br w:type="page"/>
      </w:r>
    </w:p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表2</w:t>
      </w:r>
    </w:p>
    <w:p>
      <w:pPr>
        <w:adjustRightInd w:val="0"/>
        <w:snapToGrid w:val="0"/>
        <w:spacing w:before="156" w:beforeLines="50" w:line="360" w:lineRule="auto"/>
        <w:jc w:val="center"/>
        <w:rPr>
          <w:rFonts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塔式起重机产品数据表</w:t>
      </w:r>
    </w:p>
    <w:p>
      <w:pPr>
        <w:adjustRightInd w:val="0"/>
        <w:snapToGrid w:val="0"/>
        <w:ind w:right="2100" w:rightChars="1000"/>
        <w:jc w:val="right"/>
        <w:rPr>
          <w:rFonts w:hint="eastAsia" w:ascii="方正仿宋简体" w:eastAsia="方正仿宋简体" w:cs="黑体" w:hAnsiTheme="minorEastAsia"/>
          <w:bCs/>
          <w:sz w:val="24"/>
          <w:szCs w:val="24"/>
        </w:rPr>
      </w:pPr>
      <w:r>
        <w:rPr>
          <w:rFonts w:hint="eastAsia" w:ascii="方正仿宋简体" w:eastAsia="方正仿宋简体" w:cs="黑体" w:hAnsiTheme="minorEastAsia"/>
          <w:bCs/>
          <w:sz w:val="24"/>
          <w:szCs w:val="24"/>
        </w:rPr>
        <w:t>编号：</w:t>
      </w:r>
    </w:p>
    <w:tbl>
      <w:tblPr>
        <w:tblStyle w:val="49"/>
        <w:tblW w:w="926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021"/>
        <w:gridCol w:w="251"/>
        <w:gridCol w:w="66"/>
        <w:gridCol w:w="695"/>
        <w:gridCol w:w="1010"/>
        <w:gridCol w:w="502"/>
        <w:gridCol w:w="41"/>
        <w:gridCol w:w="1371"/>
        <w:gridCol w:w="850"/>
        <w:gridCol w:w="9"/>
        <w:gridCol w:w="24"/>
        <w:gridCol w:w="24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8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273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产品总图图号</w:t>
            </w:r>
          </w:p>
        </w:tc>
        <w:tc>
          <w:tcPr>
            <w:tcW w:w="244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273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71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44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273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71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44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926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额定起重力矩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  <w:r>
              <w:rPr>
                <w:rFonts w:hint="eastAsia" w:ascii="宋体" w:hAnsi="宋体" w:cs="宋体"/>
                <w:sz w:val="24"/>
                <w:szCs w:val="24"/>
              </w:rPr>
              <w:t>•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最大起重力矩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  <w:r>
              <w:rPr>
                <w:rFonts w:hint="eastAsia" w:ascii="宋体" w:hAnsi="宋体" w:cs="宋体"/>
                <w:sz w:val="24"/>
                <w:szCs w:val="24"/>
              </w:rPr>
              <w:t>•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整机工作级别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最大起升高度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3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最小/最大工作幅度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m</w:t>
            </w: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最小/最大工作幅度对应的起重量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独立高度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最大附着高度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最大计算轮压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kN</w:t>
            </w: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运行轨距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ab/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61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供电电源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V    HZ</w:t>
            </w:r>
          </w:p>
        </w:tc>
        <w:tc>
          <w:tcPr>
            <w:tcW w:w="2295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 xml:space="preserve">   ～     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926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主体结构型式</w:t>
            </w:r>
          </w:p>
        </w:tc>
        <w:tc>
          <w:tcPr>
            <w:tcW w:w="6922" w:type="dxa"/>
            <w:gridSpan w:val="9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□平头式 □非平头水平臂 □动臂式 □上回转 □下回转□其他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主要受力结构件材料</w:t>
            </w:r>
          </w:p>
        </w:tc>
        <w:tc>
          <w:tcPr>
            <w:tcW w:w="6922" w:type="dxa"/>
            <w:gridSpan w:val="9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变幅方式</w:t>
            </w:r>
          </w:p>
        </w:tc>
        <w:tc>
          <w:tcPr>
            <w:tcW w:w="6922" w:type="dxa"/>
            <w:gridSpan w:val="9"/>
            <w:vAlign w:val="center"/>
          </w:tcPr>
          <w:p>
            <w:pPr>
              <w:adjustRightInd w:val="0"/>
              <w:snapToGrid w:val="0"/>
              <w:ind w:right="420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□水平臂小车变幅    □倾斜式小车变幅     □动臂变幅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3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塔身标准节型式</w:t>
            </w: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□整体式 □组合式</w:t>
            </w:r>
          </w:p>
        </w:tc>
        <w:tc>
          <w:tcPr>
            <w:tcW w:w="2254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基座型式</w:t>
            </w:r>
          </w:p>
        </w:tc>
        <w:tc>
          <w:tcPr>
            <w:tcW w:w="24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□固定式 □轨行式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926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3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5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5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5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5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5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5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74" w:hRule="atLeast"/>
        </w:trPr>
        <w:tc>
          <w:tcPr>
            <w:tcW w:w="20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4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widowControl/>
        <w:jc w:val="left"/>
        <w:rPr>
          <w:rFonts w:asciiTheme="minorEastAsia" w:hAnsiTheme="minorEastAsia" w:eastAsiaTheme="minorEastAsia"/>
          <w:sz w:val="24"/>
          <w:szCs w:val="24"/>
        </w:rPr>
      </w:pPr>
    </w:p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br w:type="page"/>
      </w: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表3</w:t>
      </w:r>
    </w:p>
    <w:p>
      <w:pPr>
        <w:adjustRightInd w:val="0"/>
        <w:snapToGrid w:val="0"/>
        <w:spacing w:before="156" w:beforeLines="50" w:line="360" w:lineRule="auto"/>
        <w:jc w:val="center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流动式起重机产品数据表</w:t>
      </w:r>
    </w:p>
    <w:p>
      <w:pPr>
        <w:adjustRightInd w:val="0"/>
        <w:snapToGrid w:val="0"/>
        <w:ind w:right="2100" w:rightChars="1000"/>
        <w:jc w:val="right"/>
        <w:rPr>
          <w:rFonts w:hint="eastAsia" w:ascii="方正仿宋简体" w:eastAsia="方正仿宋简体" w:cs="黑体" w:hAnsiTheme="minorEastAsia"/>
          <w:bCs/>
          <w:sz w:val="24"/>
          <w:szCs w:val="24"/>
        </w:rPr>
      </w:pPr>
      <w:r>
        <w:rPr>
          <w:rFonts w:hint="eastAsia" w:ascii="方正仿宋简体" w:eastAsia="方正仿宋简体" w:cs="黑体" w:hAnsiTheme="minorEastAsia"/>
          <w:bCs/>
          <w:sz w:val="24"/>
          <w:szCs w:val="24"/>
        </w:rPr>
        <w:t>编号：</w:t>
      </w:r>
    </w:p>
    <w:tbl>
      <w:tblPr>
        <w:tblStyle w:val="49"/>
        <w:tblW w:w="903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018"/>
        <w:gridCol w:w="250"/>
        <w:gridCol w:w="65"/>
        <w:gridCol w:w="696"/>
        <w:gridCol w:w="28"/>
        <w:gridCol w:w="981"/>
        <w:gridCol w:w="499"/>
        <w:gridCol w:w="1413"/>
        <w:gridCol w:w="855"/>
        <w:gridCol w:w="26"/>
        <w:gridCol w:w="220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26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产品总图图号</w:t>
            </w: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26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770" w:type="dxa"/>
            <w:gridSpan w:val="9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26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38" w:type="dxa"/>
            <w:gridSpan w:val="11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额定起重量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</w:t>
            </w: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起重力矩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  <w:r>
              <w:rPr>
                <w:rFonts w:hint="eastAsia" w:ascii="宋体" w:hAnsi="宋体" w:cs="宋体"/>
                <w:sz w:val="24"/>
                <w:szCs w:val="24"/>
              </w:rPr>
              <w:t>•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整机工作级别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最大起升高度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最小/最大工作幅度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m</w:t>
            </w: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ind w:left="-105" w:leftChars="-50" w:right="-105" w:rightChars="-5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最小/最大幅度起重量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全程变幅时间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s</w:t>
            </w: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行走机械轨距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行驶速度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m/min</w:t>
            </w: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支腿调节长度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最大计算轮压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kN</w:t>
            </w: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204" w:type="dxa"/>
            <w:gridSpan w:val="4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  <w:tc>
          <w:tcPr>
            <w:tcW w:w="229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～    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3057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发动机型号/ VIN代号/编号</w:t>
            </w:r>
          </w:p>
        </w:tc>
        <w:tc>
          <w:tcPr>
            <w:tcW w:w="5981" w:type="dxa"/>
            <w:gridSpan w:val="6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38" w:type="dxa"/>
            <w:gridSpan w:val="11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宋体" w:eastAsia="方正仿宋简体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Cs/>
                <w:sz w:val="24"/>
                <w:szCs w:val="21"/>
              </w:rPr>
              <w:t>臂架型式</w:t>
            </w:r>
          </w:p>
        </w:tc>
        <w:tc>
          <w:tcPr>
            <w:tcW w:w="6705" w:type="dxa"/>
            <w:gridSpan w:val="8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hAnsi="宋体" w:eastAsia="方正仿宋简体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/>
                <w:bCs/>
                <w:sz w:val="24"/>
                <w:szCs w:val="21"/>
              </w:rPr>
              <w:t>□定长式  □桁架式  □伸缩式  □立柱式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主要受力结构件材料</w:t>
            </w:r>
          </w:p>
        </w:tc>
        <w:tc>
          <w:tcPr>
            <w:tcW w:w="6705" w:type="dxa"/>
            <w:gridSpan w:val="8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38" w:type="dxa"/>
            <w:gridSpan w:val="11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widowControl/>
        <w:jc w:val="left"/>
        <w:rPr>
          <w:rFonts w:cs="黑体" w:asciiTheme="minorEastAsia" w:hAnsiTheme="minorEastAsia" w:eastAsiaTheme="minorEastAsia"/>
          <w:bCs/>
          <w:sz w:val="28"/>
          <w:szCs w:val="28"/>
        </w:rPr>
      </w:pPr>
    </w:p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br w:type="page"/>
      </w: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表4</w:t>
      </w:r>
    </w:p>
    <w:p>
      <w:pPr>
        <w:adjustRightInd w:val="0"/>
        <w:snapToGrid w:val="0"/>
        <w:spacing w:line="360" w:lineRule="auto"/>
        <w:jc w:val="center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门座式起重机产品数据表</w:t>
      </w:r>
    </w:p>
    <w:p>
      <w:pPr>
        <w:adjustRightInd w:val="0"/>
        <w:snapToGrid w:val="0"/>
        <w:ind w:right="2100" w:rightChars="1000"/>
        <w:jc w:val="right"/>
        <w:rPr>
          <w:rFonts w:ascii="方正仿宋简体" w:eastAsia="方正仿宋简体" w:cs="黑体" w:hAnsiTheme="minorEastAsia"/>
          <w:bCs/>
          <w:sz w:val="24"/>
          <w:szCs w:val="24"/>
        </w:rPr>
      </w:pPr>
      <w:r>
        <w:rPr>
          <w:rFonts w:hint="eastAsia" w:ascii="方正仿宋简体" w:eastAsia="方正仿宋简体" w:cs="黑体" w:hAnsiTheme="minorEastAsia"/>
          <w:bCs/>
          <w:sz w:val="24"/>
          <w:szCs w:val="24"/>
        </w:rPr>
        <w:t>编号：</w:t>
      </w:r>
    </w:p>
    <w:tbl>
      <w:tblPr>
        <w:tblStyle w:val="49"/>
        <w:tblW w:w="904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020"/>
        <w:gridCol w:w="251"/>
        <w:gridCol w:w="65"/>
        <w:gridCol w:w="695"/>
        <w:gridCol w:w="1010"/>
        <w:gridCol w:w="501"/>
        <w:gridCol w:w="365"/>
        <w:gridCol w:w="1047"/>
        <w:gridCol w:w="556"/>
        <w:gridCol w:w="294"/>
        <w:gridCol w:w="150"/>
        <w:gridCol w:w="208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271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产品总图图号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271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770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271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41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额定起重力矩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  <w:r>
              <w:rPr>
                <w:rFonts w:hint="eastAsia" w:ascii="宋体" w:hAnsi="宋体" w:cs="宋体"/>
                <w:sz w:val="24"/>
                <w:szCs w:val="24"/>
              </w:rPr>
              <w:t>•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最大起重力矩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  <w:r>
              <w:rPr>
                <w:rFonts w:hint="eastAsia" w:ascii="宋体" w:hAnsi="宋体" w:cs="宋体"/>
                <w:sz w:val="24"/>
                <w:szCs w:val="24"/>
              </w:rPr>
              <w:t>•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整机工作级别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起升高度(轨上/轨下)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最小/最大工作幅度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m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最小/最大幅度起重量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/       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整机最大高度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全程变幅时间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m/min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行走机械轨距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支腿调节长度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最大计算轮压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kN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jc w:val="center"/>
              <w:rPr>
                <w:rFonts w:hint="eastAsia" w:ascii="方正仿宋简体" w:eastAsia="方正仿宋简体" w:hAnsiTheme="minorEastAsia"/>
                <w:sz w:val="24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供电电源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wordWrap w:val="0"/>
              <w:jc w:val="right"/>
              <w:rPr>
                <w:rFonts w:hint="eastAsia" w:ascii="方正仿宋简体" w:eastAsia="方正仿宋简体" w:hAnsiTheme="minorEastAsia"/>
                <w:sz w:val="24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V      H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  <w:vertAlign w:val="subscript"/>
              </w:rPr>
              <w:t>Z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～     ℃</w:t>
            </w:r>
          </w:p>
        </w:tc>
        <w:tc>
          <w:tcPr>
            <w:tcW w:w="241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用  途</w:t>
            </w:r>
          </w:p>
        </w:tc>
        <w:tc>
          <w:tcPr>
            <w:tcW w:w="2087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41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臂架结构型式</w:t>
            </w:r>
          </w:p>
        </w:tc>
        <w:tc>
          <w:tcPr>
            <w:tcW w:w="6705" w:type="dxa"/>
            <w:gridSpan w:val="9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□组合臂架   □单臂架 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门架结构型式</w:t>
            </w:r>
          </w:p>
        </w:tc>
        <w:tc>
          <w:tcPr>
            <w:tcW w:w="2571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1"/>
              </w:rPr>
              <w:t>□圆筒型   □交叉式□撑杆式    □桁架式</w:t>
            </w:r>
          </w:p>
        </w:tc>
        <w:tc>
          <w:tcPr>
            <w:tcW w:w="1603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回转支承型式</w:t>
            </w:r>
          </w:p>
        </w:tc>
        <w:tc>
          <w:tcPr>
            <w:tcW w:w="2531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□转盘式   □柱式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3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主要受力结构件材料</w:t>
            </w:r>
          </w:p>
        </w:tc>
        <w:tc>
          <w:tcPr>
            <w:tcW w:w="6705" w:type="dxa"/>
            <w:gridSpan w:val="9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9041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spacing w:before="78" w:beforeLines="25" w:after="109" w:afterLines="35" w:line="400" w:lineRule="exact"/>
        <w:ind w:firstLine="480" w:firstLineChars="200"/>
        <w:outlineLvl w:val="0"/>
        <w:rPr>
          <w:rFonts w:asciiTheme="minorEastAsia" w:hAnsiTheme="minorEastAsia" w:eastAsiaTheme="minorEastAsia"/>
          <w:kern w:val="32"/>
          <w:sz w:val="24"/>
          <w:szCs w:val="24"/>
        </w:rPr>
      </w:pPr>
    </w:p>
    <w:p>
      <w:pPr>
        <w:widowControl/>
        <w:jc w:val="left"/>
        <w:rPr>
          <w:rFonts w:asciiTheme="minorEastAsia" w:hAnsiTheme="minorEastAsia" w:eastAsiaTheme="minorEastAsia"/>
          <w:kern w:val="32"/>
          <w:sz w:val="24"/>
          <w:szCs w:val="24"/>
        </w:rPr>
      </w:pPr>
      <w:r>
        <w:rPr>
          <w:rFonts w:asciiTheme="minorEastAsia" w:hAnsiTheme="minorEastAsia" w:eastAsiaTheme="minorEastAsia"/>
          <w:kern w:val="32"/>
          <w:sz w:val="24"/>
          <w:szCs w:val="24"/>
        </w:rPr>
        <w:br w:type="page"/>
      </w:r>
    </w:p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表5</w:t>
      </w:r>
    </w:p>
    <w:p>
      <w:pPr>
        <w:adjustRightInd w:val="0"/>
        <w:snapToGrid w:val="0"/>
        <w:spacing w:before="156" w:beforeLines="50" w:line="360" w:lineRule="auto"/>
        <w:jc w:val="center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升降机产品数据表</w:t>
      </w:r>
    </w:p>
    <w:tbl>
      <w:tblPr>
        <w:tblStyle w:val="49"/>
        <w:tblW w:w="896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991"/>
        <w:gridCol w:w="247"/>
        <w:gridCol w:w="117"/>
        <w:gridCol w:w="629"/>
        <w:gridCol w:w="992"/>
        <w:gridCol w:w="501"/>
        <w:gridCol w:w="1"/>
        <w:gridCol w:w="17"/>
        <w:gridCol w:w="223"/>
        <w:gridCol w:w="1140"/>
        <w:gridCol w:w="837"/>
        <w:gridCol w:w="21"/>
        <w:gridCol w:w="137"/>
        <w:gridCol w:w="1"/>
        <w:gridCol w:w="210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3" w:hRule="atLeast"/>
        </w:trPr>
        <w:tc>
          <w:tcPr>
            <w:tcW w:w="223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Cs/>
                <w:sz w:val="24"/>
                <w:szCs w:val="24"/>
              </w:rPr>
              <w:t>产</w:t>
            </w:r>
            <w:r>
              <w:rPr>
                <w:rFonts w:hint="eastAsia" w:ascii="方正仿宋简体" w:hAnsi="MS Mincho" w:eastAsia="方正仿宋简体" w:cs="MS Mincho"/>
                <w:bCs/>
                <w:sz w:val="24"/>
                <w:szCs w:val="24"/>
              </w:rPr>
              <w:t>品品种</w:t>
            </w:r>
          </w:p>
        </w:tc>
        <w:tc>
          <w:tcPr>
            <w:tcW w:w="2240" w:type="dxa"/>
            <w:gridSpan w:val="5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  <w:tc>
          <w:tcPr>
            <w:tcW w:w="2238" w:type="dxa"/>
            <w:gridSpan w:val="5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Cs/>
                <w:sz w:val="24"/>
                <w:szCs w:val="24"/>
              </w:rPr>
              <w:t>产</w:t>
            </w:r>
            <w:r>
              <w:rPr>
                <w:rFonts w:hint="eastAsia" w:ascii="方正仿宋简体" w:hAnsi="MS Mincho" w:eastAsia="方正仿宋简体" w:cs="MS Mincho"/>
                <w:bCs/>
                <w:sz w:val="24"/>
                <w:szCs w:val="24"/>
              </w:rPr>
              <w:t>品</w:t>
            </w:r>
            <w:r>
              <w:rPr>
                <w:rFonts w:hint="eastAsia" w:ascii="方正仿宋简体" w:hAnsi="宋体" w:eastAsia="方正仿宋简体" w:cs="宋体"/>
                <w:bCs/>
                <w:sz w:val="24"/>
                <w:szCs w:val="24"/>
              </w:rPr>
              <w:t>总图图</w:t>
            </w:r>
            <w:r>
              <w:rPr>
                <w:rFonts w:hint="eastAsia" w:ascii="方正仿宋简体" w:hAnsi="MS Mincho" w:eastAsia="方正仿宋简体" w:cs="MS Mincho"/>
                <w:bCs/>
                <w:sz w:val="24"/>
                <w:szCs w:val="24"/>
              </w:rPr>
              <w:t>号</w:t>
            </w:r>
          </w:p>
        </w:tc>
        <w:tc>
          <w:tcPr>
            <w:tcW w:w="2244" w:type="dxa"/>
            <w:gridSpan w:val="3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9" w:hRule="atLeast"/>
        </w:trPr>
        <w:tc>
          <w:tcPr>
            <w:tcW w:w="223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整机制造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标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准</w:t>
            </w:r>
          </w:p>
        </w:tc>
        <w:tc>
          <w:tcPr>
            <w:tcW w:w="2240" w:type="dxa"/>
            <w:gridSpan w:val="5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  <w:tc>
          <w:tcPr>
            <w:tcW w:w="2238" w:type="dxa"/>
            <w:gridSpan w:val="5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Cs/>
                <w:sz w:val="24"/>
                <w:szCs w:val="24"/>
              </w:rPr>
              <w:t>设计</w:t>
            </w:r>
            <w:r>
              <w:rPr>
                <w:rFonts w:hint="eastAsia" w:ascii="方正仿宋简体" w:hAnsi="MS Mincho" w:eastAsia="方正仿宋简体" w:cs="MS Mincho"/>
                <w:bCs/>
                <w:sz w:val="24"/>
                <w:szCs w:val="24"/>
              </w:rPr>
              <w:t>使用年限</w:t>
            </w:r>
          </w:p>
        </w:tc>
        <w:tc>
          <w:tcPr>
            <w:tcW w:w="2244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9" w:hRule="atLeast"/>
        </w:trPr>
        <w:tc>
          <w:tcPr>
            <w:tcW w:w="223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型式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试验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机构</w:t>
            </w:r>
          </w:p>
        </w:tc>
        <w:tc>
          <w:tcPr>
            <w:tcW w:w="6722" w:type="dxa"/>
            <w:gridSpan w:val="1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9" w:hRule="atLeast"/>
        </w:trPr>
        <w:tc>
          <w:tcPr>
            <w:tcW w:w="2238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4"/>
              </w:rPr>
              <w:t>型式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试验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日期</w:t>
            </w:r>
          </w:p>
        </w:tc>
        <w:tc>
          <w:tcPr>
            <w:tcW w:w="2239" w:type="dxa"/>
            <w:gridSpan w:val="4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  <w:tc>
          <w:tcPr>
            <w:tcW w:w="2239" w:type="dxa"/>
            <w:gridSpan w:val="6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4"/>
              </w:rPr>
              <w:t>型式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试验证书编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号</w:t>
            </w:r>
          </w:p>
        </w:tc>
        <w:tc>
          <w:tcPr>
            <w:tcW w:w="2244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1" w:hRule="atLeast"/>
        </w:trPr>
        <w:tc>
          <w:tcPr>
            <w:tcW w:w="8960" w:type="dxa"/>
            <w:gridSpan w:val="15"/>
            <w:tcBorders>
              <w:top w:val="single" w:color="auto" w:sz="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黑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黑体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7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额定载重量</w:t>
            </w:r>
          </w:p>
        </w:tc>
        <w:tc>
          <w:tcPr>
            <w:tcW w:w="21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       t</w:t>
            </w:r>
          </w:p>
        </w:tc>
        <w:tc>
          <w:tcPr>
            <w:tcW w:w="23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额定速度</w:t>
            </w:r>
          </w:p>
        </w:tc>
        <w:tc>
          <w:tcPr>
            <w:tcW w:w="21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m/min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7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整机工作级别</w:t>
            </w:r>
          </w:p>
        </w:tc>
        <w:tc>
          <w:tcPr>
            <w:tcW w:w="21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</w:p>
        </w:tc>
        <w:tc>
          <w:tcPr>
            <w:tcW w:w="23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自由端高度</w:t>
            </w:r>
          </w:p>
        </w:tc>
        <w:tc>
          <w:tcPr>
            <w:tcW w:w="21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7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最大提升高度</w:t>
            </w:r>
          </w:p>
        </w:tc>
        <w:tc>
          <w:tcPr>
            <w:tcW w:w="21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m</w:t>
            </w:r>
          </w:p>
        </w:tc>
        <w:tc>
          <w:tcPr>
            <w:tcW w:w="23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整机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设计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重量</w:t>
            </w:r>
          </w:p>
        </w:tc>
        <w:tc>
          <w:tcPr>
            <w:tcW w:w="21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7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吊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笼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工作行程</w:t>
            </w:r>
          </w:p>
        </w:tc>
        <w:tc>
          <w:tcPr>
            <w:tcW w:w="21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4"/>
              </w:rPr>
              <w:t>m</w:t>
            </w:r>
          </w:p>
        </w:tc>
        <w:tc>
          <w:tcPr>
            <w:tcW w:w="235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整机功率</w:t>
            </w:r>
          </w:p>
        </w:tc>
        <w:tc>
          <w:tcPr>
            <w:tcW w:w="21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kW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吊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笼</w:t>
            </w:r>
            <w:r>
              <w:rPr>
                <w:rFonts w:hint="eastAsia" w:ascii="方正仿宋简体" w:hAnsi="MS Mincho" w:eastAsia="方正仿宋简体"/>
                <w:spacing w:val="-20"/>
                <w:sz w:val="24"/>
                <w:szCs w:val="21"/>
              </w:rPr>
              <w:t>尺寸(</w:t>
            </w:r>
            <w:r>
              <w:rPr>
                <w:rFonts w:hint="eastAsia" w:ascii="方正仿宋简体" w:hAnsi="宋体" w:eastAsia="方正仿宋简体" w:cs="宋体"/>
                <w:spacing w:val="-20"/>
                <w:sz w:val="24"/>
                <w:szCs w:val="21"/>
              </w:rPr>
              <w:t>长</w:t>
            </w:r>
            <w:r>
              <w:rPr>
                <w:rFonts w:hint="eastAsia" w:ascii="方正仿宋简体" w:hAnsi="MS Mincho" w:eastAsia="方正仿宋简体" w:cs="MS Mincho"/>
                <w:spacing w:val="-20"/>
                <w:sz w:val="24"/>
                <w:szCs w:val="21"/>
              </w:rPr>
              <w:t>×</w:t>
            </w:r>
            <w:r>
              <w:rPr>
                <w:rFonts w:hint="eastAsia" w:ascii="方正仿宋简体" w:hAnsi="宋体" w:eastAsia="方正仿宋简体" w:cs="宋体"/>
                <w:spacing w:val="-20"/>
                <w:sz w:val="24"/>
                <w:szCs w:val="21"/>
              </w:rPr>
              <w:t>宽</w:t>
            </w:r>
            <w:r>
              <w:rPr>
                <w:rFonts w:hint="eastAsia" w:ascii="方正仿宋简体" w:hAnsi="MS Mincho" w:eastAsia="方正仿宋简体" w:cs="MS Mincho"/>
                <w:spacing w:val="-20"/>
                <w:sz w:val="24"/>
                <w:szCs w:val="21"/>
              </w:rPr>
              <w:t>×高</w:t>
            </w:r>
            <w:r>
              <w:rPr>
                <w:rFonts w:hint="eastAsia" w:ascii="方正仿宋简体" w:hAnsi="MS Mincho" w:eastAsia="方正仿宋简体"/>
                <w:spacing w:val="-20"/>
                <w:sz w:val="24"/>
                <w:szCs w:val="21"/>
              </w:rPr>
              <w:t>)</w:t>
            </w:r>
          </w:p>
        </w:tc>
        <w:tc>
          <w:tcPr>
            <w:tcW w:w="6605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      mm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宋体" w:eastAsia="方正仿宋简体" w:cs="宋体"/>
                <w:spacing w:val="-20"/>
                <w:sz w:val="24"/>
                <w:szCs w:val="21"/>
              </w:rPr>
              <w:t>标</w:t>
            </w:r>
            <w:r>
              <w:rPr>
                <w:rFonts w:hint="eastAsia" w:ascii="方正仿宋简体" w:hAnsi="MS Mincho" w:eastAsia="方正仿宋简体" w:cs="MS Mincho"/>
                <w:spacing w:val="-20"/>
                <w:sz w:val="24"/>
                <w:szCs w:val="21"/>
              </w:rPr>
              <w:t>准</w:t>
            </w:r>
            <w:r>
              <w:rPr>
                <w:rFonts w:hint="eastAsia" w:ascii="方正仿宋简体" w:hAnsi="宋体" w:eastAsia="方正仿宋简体" w:cs="宋体"/>
                <w:spacing w:val="-20"/>
                <w:sz w:val="24"/>
                <w:szCs w:val="21"/>
              </w:rPr>
              <w:t>节</w:t>
            </w:r>
            <w:r>
              <w:rPr>
                <w:rFonts w:hint="eastAsia" w:ascii="方正仿宋简体" w:hAnsi="MS Mincho" w:eastAsia="方正仿宋简体" w:cs="MS Mincho"/>
                <w:spacing w:val="-20"/>
                <w:sz w:val="24"/>
                <w:szCs w:val="21"/>
              </w:rPr>
              <w:t>尺寸</w:t>
            </w:r>
            <w:r>
              <w:rPr>
                <w:rFonts w:hint="eastAsia" w:ascii="方正仿宋简体" w:hAnsi="MS Mincho" w:eastAsia="方正仿宋简体"/>
                <w:spacing w:val="-20"/>
                <w:sz w:val="24"/>
                <w:szCs w:val="21"/>
              </w:rPr>
              <w:t>(</w:t>
            </w:r>
            <w:r>
              <w:rPr>
                <w:rFonts w:hint="eastAsia" w:ascii="方正仿宋简体" w:hAnsi="宋体" w:eastAsia="方正仿宋简体" w:cs="宋体"/>
                <w:spacing w:val="-20"/>
                <w:sz w:val="24"/>
                <w:szCs w:val="21"/>
              </w:rPr>
              <w:t>长</w:t>
            </w:r>
            <w:r>
              <w:rPr>
                <w:rFonts w:hint="eastAsia" w:ascii="方正仿宋简体" w:hAnsi="MS Mincho" w:eastAsia="方正仿宋简体" w:cs="MS Mincho"/>
                <w:spacing w:val="-20"/>
                <w:sz w:val="24"/>
                <w:szCs w:val="21"/>
              </w:rPr>
              <w:t>×</w:t>
            </w:r>
            <w:r>
              <w:rPr>
                <w:rFonts w:hint="eastAsia" w:ascii="方正仿宋简体" w:hAnsi="宋体" w:eastAsia="方正仿宋简体" w:cs="宋体"/>
                <w:spacing w:val="-20"/>
                <w:sz w:val="24"/>
                <w:szCs w:val="21"/>
              </w:rPr>
              <w:t>宽</w:t>
            </w:r>
            <w:r>
              <w:rPr>
                <w:rFonts w:hint="eastAsia" w:ascii="方正仿宋简体" w:hAnsi="MS Mincho" w:eastAsia="方正仿宋简体" w:cs="MS Mincho"/>
                <w:spacing w:val="-20"/>
                <w:sz w:val="24"/>
                <w:szCs w:val="21"/>
              </w:rPr>
              <w:t>×高</w:t>
            </w:r>
            <w:r>
              <w:rPr>
                <w:rFonts w:hint="eastAsia" w:ascii="方正仿宋简体" w:hAnsi="MS Mincho" w:eastAsia="方正仿宋简体"/>
                <w:spacing w:val="-20"/>
                <w:sz w:val="24"/>
                <w:szCs w:val="21"/>
              </w:rPr>
              <w:t>)</w:t>
            </w:r>
          </w:p>
        </w:tc>
        <w:tc>
          <w:tcPr>
            <w:tcW w:w="6605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mm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供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电电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源</w:t>
            </w:r>
          </w:p>
        </w:tc>
        <w:tc>
          <w:tcPr>
            <w:tcW w:w="21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righ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V    H</w:t>
            </w:r>
            <w:r>
              <w:rPr>
                <w:rFonts w:hint="eastAsia" w:ascii="方正仿宋简体" w:hAnsi="MS Mincho" w:eastAsia="方正仿宋简体" w:cs="宋体"/>
                <w:sz w:val="24"/>
                <w:szCs w:val="24"/>
                <w:vertAlign w:val="subscript"/>
              </w:rPr>
              <w:t>Z</w:t>
            </w:r>
          </w:p>
        </w:tc>
        <w:tc>
          <w:tcPr>
            <w:tcW w:w="235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工作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环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境温度</w:t>
            </w:r>
          </w:p>
        </w:tc>
        <w:tc>
          <w:tcPr>
            <w:tcW w:w="21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 xml:space="preserve">   ～     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操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纵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方式</w:t>
            </w:r>
          </w:p>
        </w:tc>
        <w:tc>
          <w:tcPr>
            <w:tcW w:w="21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□司机室 □工作台</w:t>
            </w:r>
          </w:p>
        </w:tc>
        <w:tc>
          <w:tcPr>
            <w:tcW w:w="235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用途</w:t>
            </w:r>
          </w:p>
        </w:tc>
        <w:tc>
          <w:tcPr>
            <w:tcW w:w="21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□人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货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 □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货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7" w:hRule="atLeast"/>
        </w:trPr>
        <w:tc>
          <w:tcPr>
            <w:tcW w:w="8960" w:type="dxa"/>
            <w:gridSpan w:val="15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黑体"/>
                <w:sz w:val="24"/>
                <w:szCs w:val="24"/>
              </w:rPr>
              <w:t>主要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结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驱动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机构型式</w:t>
            </w:r>
          </w:p>
        </w:tc>
        <w:tc>
          <w:tcPr>
            <w:tcW w:w="6605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□曳引式    □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钢丝绳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式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  □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齿轮齿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条式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□液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压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式</w:t>
            </w:r>
          </w:p>
          <w:p>
            <w:pPr>
              <w:adjustRightInd w:val="0"/>
              <w:snapToGrid w:val="0"/>
              <w:jc w:val="left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□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强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制式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 □有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对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重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(或平衡重)  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吊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笼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数量</w:t>
            </w:r>
          </w:p>
        </w:tc>
        <w:tc>
          <w:tcPr>
            <w:tcW w:w="2363" w:type="dxa"/>
            <w:gridSpan w:val="6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□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单笼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□双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笼</w:t>
            </w:r>
          </w:p>
        </w:tc>
        <w:tc>
          <w:tcPr>
            <w:tcW w:w="213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ind w:firstLine="120" w:firstLineChars="50"/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导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轨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架</w:t>
            </w:r>
          </w:p>
        </w:tc>
        <w:tc>
          <w:tcPr>
            <w:tcW w:w="210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lef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>□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单</w:t>
            </w:r>
            <w:r>
              <w:rPr>
                <w:rFonts w:hint="eastAsia" w:ascii="方正仿宋简体" w:hAnsi="MS Mincho" w:eastAsia="方正仿宋简体"/>
                <w:sz w:val="24"/>
                <w:szCs w:val="21"/>
              </w:rPr>
              <w:t xml:space="preserve">     □双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方正仿宋简体" w:hAnsi="MS Mincho" w:eastAsia="方正仿宋简体"/>
                <w:sz w:val="24"/>
                <w:szCs w:val="21"/>
              </w:rPr>
            </w:pP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标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准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节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加</w:t>
            </w:r>
            <w:r>
              <w:rPr>
                <w:rFonts w:hint="eastAsia" w:ascii="方正仿宋简体" w:hAnsi="宋体" w:eastAsia="方正仿宋简体" w:cs="宋体"/>
                <w:sz w:val="24"/>
                <w:szCs w:val="21"/>
              </w:rPr>
              <w:t>节</w:t>
            </w:r>
            <w:r>
              <w:rPr>
                <w:rFonts w:hint="eastAsia" w:ascii="方正仿宋简体" w:hAnsi="MS Mincho" w:eastAsia="方正仿宋简体" w:cs="MS Mincho"/>
                <w:sz w:val="24"/>
                <w:szCs w:val="21"/>
              </w:rPr>
              <w:t>方式</w:t>
            </w:r>
          </w:p>
        </w:tc>
        <w:tc>
          <w:tcPr>
            <w:tcW w:w="6605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left"/>
              <w:rPr>
                <w:rFonts w:hint="eastAsia" w:ascii="方正仿宋简体" w:hAnsi="MS Mincho" w:eastAsia="方正仿宋简体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0" w:hRule="atLeast"/>
        </w:trPr>
        <w:tc>
          <w:tcPr>
            <w:tcW w:w="235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/>
                <w:bCs/>
                <w:sz w:val="24"/>
                <w:szCs w:val="24"/>
              </w:rPr>
              <w:t>主要受力</w:t>
            </w:r>
            <w:r>
              <w:rPr>
                <w:rFonts w:hint="eastAsia" w:ascii="方正仿宋简体" w:hAnsi="宋体" w:eastAsia="方正仿宋简体" w:cs="宋体"/>
                <w:bCs/>
                <w:sz w:val="24"/>
                <w:szCs w:val="24"/>
              </w:rPr>
              <w:t>结</w:t>
            </w:r>
            <w:r>
              <w:rPr>
                <w:rFonts w:hint="eastAsia" w:ascii="方正仿宋简体" w:hAnsi="MS Mincho" w:eastAsia="方正仿宋简体" w:cs="MS Mincho"/>
                <w:bCs/>
                <w:sz w:val="24"/>
                <w:szCs w:val="24"/>
              </w:rPr>
              <w:t>构件材料</w:t>
            </w:r>
          </w:p>
        </w:tc>
        <w:tc>
          <w:tcPr>
            <w:tcW w:w="6605" w:type="dxa"/>
            <w:gridSpan w:val="1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hAnsi="MS Mincho" w:eastAsia="方正仿宋简体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7" w:hRule="atLeast"/>
        </w:trPr>
        <w:tc>
          <w:tcPr>
            <w:tcW w:w="8960" w:type="dxa"/>
            <w:gridSpan w:val="1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安全保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护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2" w:hRule="atLeast"/>
        </w:trPr>
        <w:tc>
          <w:tcPr>
            <w:tcW w:w="19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名称</w:t>
            </w:r>
          </w:p>
        </w:tc>
        <w:tc>
          <w:tcPr>
            <w:tcW w:w="99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产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编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号</w:t>
            </w: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规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格</w:t>
            </w:r>
          </w:p>
        </w:tc>
        <w:tc>
          <w:tcPr>
            <w:tcW w:w="188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制造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单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位</w:t>
            </w:r>
          </w:p>
        </w:tc>
        <w:tc>
          <w:tcPr>
            <w:tcW w:w="8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日期</w:t>
            </w:r>
          </w:p>
        </w:tc>
        <w:tc>
          <w:tcPr>
            <w:tcW w:w="226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型式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/>
                <w:sz w:val="24"/>
                <w:szCs w:val="24"/>
              </w:rPr>
            </w:pPr>
            <w:r>
              <w:rPr>
                <w:rFonts w:hint="eastAsia" w:ascii="方正仿宋简体" w:hAnsi="MS Mincho" w:eastAsia="方正仿宋简体" w:cs="宋体"/>
                <w:sz w:val="24"/>
                <w:szCs w:val="24"/>
              </w:rPr>
              <w:t>合格</w:t>
            </w:r>
            <w:r>
              <w:rPr>
                <w:rFonts w:hint="eastAsia" w:ascii="方正仿宋简体" w:hAnsi="宋体" w:eastAsia="方正仿宋简体" w:cs="宋体"/>
                <w:sz w:val="24"/>
                <w:szCs w:val="24"/>
              </w:rPr>
              <w:t>证</w:t>
            </w:r>
            <w:r>
              <w:rPr>
                <w:rFonts w:hint="eastAsia" w:ascii="方正仿宋简体" w:hAnsi="MS Mincho" w:eastAsia="方正仿宋简体" w:cs="MS Mincho"/>
                <w:sz w:val="24"/>
                <w:szCs w:val="24"/>
              </w:rPr>
              <w:t>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4" w:hRule="atLeast"/>
        </w:trPr>
        <w:tc>
          <w:tcPr>
            <w:tcW w:w="19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188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226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4" w:hRule="atLeast"/>
        </w:trPr>
        <w:tc>
          <w:tcPr>
            <w:tcW w:w="19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188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226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4" w:hRule="atLeast"/>
        </w:trPr>
        <w:tc>
          <w:tcPr>
            <w:tcW w:w="19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188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226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4" w:hRule="atLeast"/>
        </w:trPr>
        <w:tc>
          <w:tcPr>
            <w:tcW w:w="19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188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226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61" w:hRule="atLeast"/>
        </w:trPr>
        <w:tc>
          <w:tcPr>
            <w:tcW w:w="19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1882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  <w:tc>
          <w:tcPr>
            <w:tcW w:w="2265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hAnsi="MS Mincho" w:eastAsia="方正仿宋简体" w:cs="宋体"/>
                <w:sz w:val="24"/>
                <w:szCs w:val="24"/>
              </w:rPr>
            </w:pPr>
          </w:p>
        </w:tc>
      </w:tr>
    </w:tbl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cs="黑体" w:asciiTheme="minorEastAsia" w:hAnsiTheme="minorEastAsia" w:eastAsiaTheme="minorEastAsia"/>
          <w:bCs/>
          <w:sz w:val="28"/>
          <w:szCs w:val="28"/>
        </w:rPr>
        <w:br w:type="page"/>
      </w: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表6</w:t>
      </w:r>
    </w:p>
    <w:p>
      <w:pPr>
        <w:adjustRightInd w:val="0"/>
        <w:snapToGrid w:val="0"/>
        <w:spacing w:before="156" w:beforeLines="50" w:line="360" w:lineRule="auto"/>
        <w:jc w:val="center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缆索式起重机产品数据表</w:t>
      </w:r>
    </w:p>
    <w:p>
      <w:pPr>
        <w:adjustRightInd w:val="0"/>
        <w:snapToGrid w:val="0"/>
        <w:ind w:right="2100" w:rightChars="1000"/>
        <w:jc w:val="right"/>
        <w:rPr>
          <w:rFonts w:ascii="方正仿宋简体" w:eastAsia="方正仿宋简体" w:cs="黑体" w:hAnsiTheme="minorEastAsia"/>
          <w:bCs/>
          <w:sz w:val="24"/>
          <w:szCs w:val="24"/>
        </w:rPr>
      </w:pPr>
      <w:r>
        <w:rPr>
          <w:rFonts w:hint="eastAsia" w:ascii="方正仿宋简体" w:eastAsia="方正仿宋简体" w:cs="黑体" w:hAnsiTheme="minorEastAsia"/>
          <w:bCs/>
          <w:sz w:val="24"/>
          <w:szCs w:val="24"/>
        </w:rPr>
        <w:t>编号：</w:t>
      </w:r>
    </w:p>
    <w:tbl>
      <w:tblPr>
        <w:tblStyle w:val="49"/>
        <w:tblW w:w="908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028"/>
        <w:gridCol w:w="253"/>
        <w:gridCol w:w="65"/>
        <w:gridCol w:w="697"/>
        <w:gridCol w:w="1014"/>
        <w:gridCol w:w="506"/>
        <w:gridCol w:w="1416"/>
        <w:gridCol w:w="853"/>
        <w:gridCol w:w="12"/>
        <w:gridCol w:w="1"/>
        <w:gridCol w:w="24"/>
        <w:gridCol w:w="221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74" w:hRule="atLeast"/>
        </w:trPr>
        <w:tc>
          <w:tcPr>
            <w:tcW w:w="228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28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28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产品总图图号</w:t>
            </w:r>
          </w:p>
        </w:tc>
        <w:tc>
          <w:tcPr>
            <w:tcW w:w="22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28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28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8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23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28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799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28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28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282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23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908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额定起重量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幅  度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整机工作级别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吊具最高高度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承载索垂度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吊具最低高度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承载索型号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牵引索型号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安装高程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垂跨比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回转范围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5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  <w:tc>
          <w:tcPr>
            <w:tcW w:w="2306" w:type="dxa"/>
            <w:gridSpan w:val="5"/>
            <w:vAlign w:val="center"/>
          </w:tcPr>
          <w:p>
            <w:pPr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供电电源</w:t>
            </w:r>
          </w:p>
        </w:tc>
        <w:tc>
          <w:tcPr>
            <w:tcW w:w="2211" w:type="dxa"/>
            <w:vAlign w:val="center"/>
          </w:tcPr>
          <w:p>
            <w:pPr>
              <w:wordWrap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V    HZ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 xml:space="preserve">   ～     ℃</w:t>
            </w:r>
          </w:p>
        </w:tc>
        <w:tc>
          <w:tcPr>
            <w:tcW w:w="2306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其它</w:t>
            </w:r>
          </w:p>
        </w:tc>
        <w:tc>
          <w:tcPr>
            <w:tcW w:w="2211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908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主体结构型式</w:t>
            </w:r>
          </w:p>
        </w:tc>
        <w:tc>
          <w:tcPr>
            <w:tcW w:w="6734" w:type="dxa"/>
            <w:gridSpan w:val="9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□固定式  □平移式  □辐射式  □摇摆式  □弧动式</w:t>
            </w:r>
          </w:p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□索轨式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50" w:hRule="atLeast"/>
        </w:trPr>
        <w:tc>
          <w:tcPr>
            <w:tcW w:w="234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主要受力结构件材料</w:t>
            </w:r>
          </w:p>
        </w:tc>
        <w:tc>
          <w:tcPr>
            <w:tcW w:w="6734" w:type="dxa"/>
            <w:gridSpan w:val="9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908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0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2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8" w:hRule="atLeast"/>
        </w:trPr>
        <w:tc>
          <w:tcPr>
            <w:tcW w:w="20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2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48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widowControl/>
        <w:jc w:val="left"/>
        <w:rPr>
          <w:rFonts w:cs="黑体" w:asciiTheme="minorEastAsia" w:hAnsiTheme="minorEastAsia" w:eastAsiaTheme="minorEastAsia"/>
          <w:bCs/>
          <w:sz w:val="28"/>
          <w:szCs w:val="28"/>
        </w:rPr>
      </w:pPr>
    </w:p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br w:type="page"/>
      </w: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center"/>
        <w:textAlignment w:val="auto"/>
        <w:outlineLvl w:val="9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桅杆式起重机产品数据表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right="2100" w:rightChars="1000" w:firstLine="0" w:firstLineChars="0"/>
        <w:jc w:val="right"/>
        <w:textAlignment w:val="auto"/>
        <w:outlineLvl w:val="9"/>
        <w:rPr>
          <w:rFonts w:ascii="方正仿宋简体" w:eastAsia="方正仿宋简体" w:cs="黑体" w:hAnsiTheme="minorEastAsia"/>
          <w:bCs/>
          <w:sz w:val="24"/>
          <w:szCs w:val="24"/>
        </w:rPr>
      </w:pPr>
      <w:r>
        <w:rPr>
          <w:rFonts w:hint="eastAsia" w:ascii="方正仿宋简体" w:eastAsia="方正仿宋简体" w:cs="黑体" w:hAnsiTheme="minorEastAsia"/>
          <w:bCs/>
          <w:sz w:val="24"/>
          <w:szCs w:val="24"/>
        </w:rPr>
        <w:t>编号：</w:t>
      </w:r>
    </w:p>
    <w:tbl>
      <w:tblPr>
        <w:tblStyle w:val="49"/>
        <w:tblW w:w="838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873"/>
        <w:gridCol w:w="234"/>
        <w:gridCol w:w="59"/>
        <w:gridCol w:w="645"/>
        <w:gridCol w:w="935"/>
        <w:gridCol w:w="465"/>
        <w:gridCol w:w="3"/>
        <w:gridCol w:w="1305"/>
        <w:gridCol w:w="787"/>
        <w:gridCol w:w="12"/>
        <w:gridCol w:w="22"/>
        <w:gridCol w:w="20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1" w:hRule="atLeast"/>
        </w:trPr>
        <w:tc>
          <w:tcPr>
            <w:tcW w:w="210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104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10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产品型号</w:t>
            </w:r>
          </w:p>
        </w:tc>
        <w:tc>
          <w:tcPr>
            <w:tcW w:w="206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0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104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10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06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0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273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0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107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10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06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838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2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主钩最大额定起重量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副钩最大额定起重量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主钩最大工作幅度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m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副钩最大工作幅度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2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主钩最大工作幅度时的额定起重量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副钩最大工作幅度时的额定起重量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主钩最大起升高度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副钩最大起升高度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主钩起升速度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m/min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副钩起升速度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m/min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回转角度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°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行走范围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行走速度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m/min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主调速方式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整机工作级别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6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供电电源</w:t>
            </w:r>
          </w:p>
        </w:tc>
        <w:tc>
          <w:tcPr>
            <w:tcW w:w="2040" w:type="dxa"/>
            <w:vAlign w:val="center"/>
          </w:tcPr>
          <w:p>
            <w:pPr>
              <w:wordWrap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V    HZ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045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 xml:space="preserve">   ～     ℃</w:t>
            </w:r>
          </w:p>
        </w:tc>
        <w:tc>
          <w:tcPr>
            <w:tcW w:w="2129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其它</w:t>
            </w:r>
          </w:p>
        </w:tc>
        <w:tc>
          <w:tcPr>
            <w:tcW w:w="2040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838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2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主体结构型式</w:t>
            </w:r>
          </w:p>
        </w:tc>
        <w:tc>
          <w:tcPr>
            <w:tcW w:w="6214" w:type="dxa"/>
            <w:gridSpan w:val="9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 xml:space="preserve">□摇臂式  □人字架式  □单桅式  □悬臂式  □缆绳式  </w:t>
            </w:r>
          </w:p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□斜撑式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2" w:hRule="atLeast"/>
        </w:trPr>
        <w:tc>
          <w:tcPr>
            <w:tcW w:w="216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主要受力结构件材料</w:t>
            </w:r>
          </w:p>
        </w:tc>
        <w:tc>
          <w:tcPr>
            <w:tcW w:w="6214" w:type="dxa"/>
            <w:gridSpan w:val="9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8380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2" w:hRule="atLeast"/>
        </w:trPr>
        <w:tc>
          <w:tcPr>
            <w:tcW w:w="18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9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93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177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7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207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18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77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7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18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77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7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1" w:hRule="atLeast"/>
        </w:trPr>
        <w:tc>
          <w:tcPr>
            <w:tcW w:w="18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77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7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6" w:hRule="atLeast"/>
        </w:trPr>
        <w:tc>
          <w:tcPr>
            <w:tcW w:w="18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8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77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78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kern w:val="32"/>
          <w:sz w:val="24"/>
          <w:szCs w:val="24"/>
        </w:rPr>
      </w:pPr>
      <w:r>
        <w:rPr>
          <w:rFonts w:hint="eastAsia" w:ascii="方正仿宋简体" w:eastAsia="方正仿宋简体" w:hAnsiTheme="minorEastAsia"/>
          <w:kern w:val="32"/>
          <w:sz w:val="24"/>
          <w:szCs w:val="24"/>
        </w:rPr>
        <w:t>表8</w:t>
      </w:r>
    </w:p>
    <w:p>
      <w:pPr>
        <w:adjustRightInd w:val="0"/>
        <w:snapToGrid w:val="0"/>
        <w:spacing w:before="156" w:beforeLines="50" w:line="360" w:lineRule="auto"/>
        <w:jc w:val="center"/>
        <w:rPr>
          <w:rFonts w:hint="eastAsia"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机械式停车设备产品数据表</w:t>
      </w:r>
    </w:p>
    <w:p>
      <w:pPr>
        <w:adjustRightInd w:val="0"/>
        <w:snapToGrid w:val="0"/>
        <w:ind w:right="2100" w:rightChars="1000"/>
        <w:jc w:val="right"/>
        <w:rPr>
          <w:rFonts w:ascii="方正仿宋简体" w:eastAsia="方正仿宋简体" w:cs="黑体" w:hAnsiTheme="minorEastAsia"/>
          <w:bCs/>
          <w:sz w:val="24"/>
          <w:szCs w:val="24"/>
        </w:rPr>
      </w:pPr>
      <w:r>
        <w:rPr>
          <w:rFonts w:hint="eastAsia" w:ascii="方正仿宋简体" w:eastAsia="方正仿宋简体" w:cs="黑体" w:hAnsiTheme="minorEastAsia"/>
          <w:bCs/>
          <w:sz w:val="24"/>
          <w:szCs w:val="24"/>
        </w:rPr>
        <w:t>编号：</w:t>
      </w:r>
    </w:p>
    <w:tbl>
      <w:tblPr>
        <w:tblStyle w:val="49"/>
        <w:tblW w:w="904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020"/>
        <w:gridCol w:w="252"/>
        <w:gridCol w:w="249"/>
        <w:gridCol w:w="510"/>
        <w:gridCol w:w="1010"/>
        <w:gridCol w:w="748"/>
        <w:gridCol w:w="1165"/>
        <w:gridCol w:w="850"/>
        <w:gridCol w:w="111"/>
        <w:gridCol w:w="212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产品品种</w:t>
            </w:r>
          </w:p>
        </w:tc>
        <w:tc>
          <w:tcPr>
            <w:tcW w:w="251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产品总图图号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整机制造标准</w:t>
            </w:r>
          </w:p>
        </w:tc>
        <w:tc>
          <w:tcPr>
            <w:tcW w:w="251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设计使用年限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型式试验机构</w:t>
            </w:r>
          </w:p>
        </w:tc>
        <w:tc>
          <w:tcPr>
            <w:tcW w:w="6769" w:type="dxa"/>
            <w:gridSpan w:val="8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272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型式试验日期</w:t>
            </w:r>
          </w:p>
        </w:tc>
        <w:tc>
          <w:tcPr>
            <w:tcW w:w="251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型式试验证书编号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41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bCs/>
                <w:sz w:val="24"/>
                <w:szCs w:val="24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层  数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存容量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适停车辆质量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kg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起升驱动方式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适停车辆尺寸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(长×宽×高)</w:t>
            </w:r>
          </w:p>
        </w:tc>
        <w:tc>
          <w:tcPr>
            <w:tcW w:w="6520" w:type="dxa"/>
            <w:gridSpan w:val="7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额定升降速度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1"/>
              </w:rPr>
              <w:t>m/min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额定横移速度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1"/>
              </w:rPr>
              <w:t>m/min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单车最大进(出)车时间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s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层高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mm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整机功率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kW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整机设计重量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t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jc w:val="center"/>
              <w:rPr>
                <w:rFonts w:hint="eastAsia" w:ascii="方正仿宋简体" w:eastAsia="方正仿宋简体" w:hAnsiTheme="minorEastAsia"/>
                <w:sz w:val="24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供电电源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wordWrap w:val="0"/>
              <w:jc w:val="right"/>
              <w:rPr>
                <w:rFonts w:hint="eastAsia" w:ascii="方正仿宋简体" w:eastAsia="方正仿宋简体" w:hAnsiTheme="minorEastAsia"/>
                <w:sz w:val="24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V    H</w:t>
            </w:r>
            <w:r>
              <w:rPr>
                <w:rFonts w:hint="eastAsia" w:ascii="方正仿宋简体" w:eastAsia="方正仿宋简体" w:cs="宋体" w:hAnsiTheme="minorEastAsia"/>
                <w:sz w:val="24"/>
                <w:szCs w:val="24"/>
                <w:vertAlign w:val="subscript"/>
              </w:rPr>
              <w:t>Z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工作环境温度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 xml:space="preserve">   ～     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hAnsi="宋体" w:eastAsia="方正仿宋简体" w:cs="宋体"/>
                <w:bCs/>
                <w:sz w:val="24"/>
                <w:szCs w:val="24"/>
              </w:rPr>
              <w:t>操作方式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1"/>
              </w:rPr>
              <w:t>□无人□准无人  □人车共乘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其  他</w:t>
            </w:r>
          </w:p>
        </w:tc>
        <w:tc>
          <w:tcPr>
            <w:tcW w:w="2126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9041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sz w:val="24"/>
                <w:szCs w:val="24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起升方式</w:t>
            </w:r>
          </w:p>
        </w:tc>
        <w:tc>
          <w:tcPr>
            <w:tcW w:w="6520" w:type="dxa"/>
            <w:gridSpan w:val="7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1"/>
              </w:rPr>
              <w:t>□钢丝绳 □链条  □丝杠  □液压  □齿轮齿条式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5" w:hRule="atLeast"/>
        </w:trPr>
        <w:tc>
          <w:tcPr>
            <w:tcW w:w="252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</w:pPr>
            <w:r>
              <w:rPr>
                <w:rFonts w:hint="eastAsia" w:ascii="方正仿宋简体" w:eastAsia="方正仿宋简体" w:hAnsiTheme="minorEastAsia"/>
                <w:bCs/>
                <w:sz w:val="24"/>
                <w:szCs w:val="24"/>
              </w:rPr>
              <w:t>主要受力结构件材料</w:t>
            </w:r>
          </w:p>
        </w:tc>
        <w:tc>
          <w:tcPr>
            <w:tcW w:w="6520" w:type="dxa"/>
            <w:gridSpan w:val="7"/>
            <w:vAlign w:val="center"/>
          </w:tcPr>
          <w:p>
            <w:pPr>
              <w:adjustRightInd w:val="0"/>
              <w:snapToGrid w:val="0"/>
              <w:jc w:val="right"/>
              <w:rPr>
                <w:rFonts w:hint="eastAsia" w:ascii="方正仿宋简体" w:eastAsia="方正仿宋简体" w:hAnsiTheme="minorEastAsia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9041" w:type="dxa"/>
            <w:gridSpan w:val="1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  <w:t>安全保护装置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名称</w:t>
            </w: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产品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编号</w:t>
            </w: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型号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规格</w:t>
            </w: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制造单位</w:t>
            </w: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制造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日期</w:t>
            </w: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型式试验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黑体" w:hAnsiTheme="minorEastAsia"/>
                <w:sz w:val="24"/>
                <w:szCs w:val="24"/>
              </w:rPr>
            </w:pPr>
            <w:r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  <w:t>合格证号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97" w:hRule="atLeast"/>
        </w:trPr>
        <w:tc>
          <w:tcPr>
            <w:tcW w:w="20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1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01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191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4"/>
                <w:szCs w:val="24"/>
              </w:rPr>
            </w:pPr>
          </w:p>
        </w:tc>
      </w:tr>
    </w:tbl>
    <w:p>
      <w:pPr>
        <w:adjustRightInd w:val="0"/>
        <w:snapToGrid w:val="0"/>
        <w:ind w:right="2100" w:rightChars="1000"/>
        <w:jc w:val="right"/>
        <w:rPr>
          <w:rFonts w:asciiTheme="minorEastAsia" w:hAnsiTheme="minorEastAsia" w:eastAsiaTheme="minorEastAsia"/>
        </w:rPr>
        <w:sectPr>
          <w:pgSz w:w="11906" w:h="16838"/>
          <w:pgMar w:top="1304" w:right="1797" w:bottom="1304" w:left="1797" w:header="851" w:footer="992" w:gutter="0"/>
          <w:cols w:space="425" w:num="1"/>
          <w:docGrid w:type="lines" w:linePitch="312" w:charSpace="0"/>
        </w:sectPr>
      </w:pPr>
    </w:p>
    <w:p>
      <w:pPr>
        <w:spacing w:before="78" w:beforeLines="25" w:after="109" w:afterLines="35" w:line="400" w:lineRule="exact"/>
        <w:outlineLvl w:val="0"/>
        <w:rPr>
          <w:rFonts w:hint="eastAsia" w:ascii="方正仿宋简体" w:eastAsia="方正仿宋简体" w:hAnsiTheme="minorEastAsia"/>
          <w:kern w:val="32"/>
          <w:sz w:val="24"/>
          <w:szCs w:val="24"/>
          <w:lang w:val="en-US" w:eastAsia="zh-CN"/>
        </w:rPr>
      </w:pPr>
      <w:r>
        <w:rPr>
          <w:rFonts w:hint="eastAsia" w:ascii="方正仿宋简体" w:eastAsia="方正仿宋简体" w:hAnsiTheme="minorEastAsia"/>
          <w:kern w:val="32"/>
          <w:sz w:val="24"/>
          <w:szCs w:val="24"/>
          <w:lang w:val="en-US" w:eastAsia="zh-CN"/>
        </w:rPr>
        <w:t>表9</w:t>
      </w:r>
    </w:p>
    <w:p>
      <w:pPr>
        <w:adjustRightInd w:val="0"/>
        <w:snapToGrid w:val="0"/>
        <w:spacing w:beforeLines="50" w:line="360" w:lineRule="exact"/>
        <w:jc w:val="center"/>
        <w:rPr>
          <w:rFonts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 w:ascii="方正小标宋简体" w:eastAsia="方正小标宋简体" w:cs="黑体" w:hAnsiTheme="minorEastAsia"/>
          <w:bCs/>
          <w:sz w:val="32"/>
          <w:szCs w:val="32"/>
        </w:rPr>
        <w:t>桥式起重机产品数据表</w:t>
      </w:r>
    </w:p>
    <w:p>
      <w:pPr>
        <w:adjustRightInd w:val="0"/>
        <w:snapToGrid w:val="0"/>
        <w:spacing w:beforeLines="50" w:line="360" w:lineRule="exact"/>
        <w:ind w:right="420"/>
        <w:jc w:val="center"/>
        <w:rPr>
          <w:rFonts w:ascii="方正小标宋简体" w:eastAsia="方正小标宋简体" w:cs="黑体" w:hAnsiTheme="minorEastAsia"/>
          <w:bCs/>
          <w:sz w:val="32"/>
          <w:szCs w:val="32"/>
        </w:rPr>
      </w:pPr>
      <w:r>
        <w:rPr>
          <w:rFonts w:hint="eastAsia"/>
        </w:rPr>
        <w:t xml:space="preserve">                                             </w:t>
      </w:r>
      <w:r>
        <w:rPr>
          <w:rFonts w:hint="eastAsia" w:ascii="方正仿宋简体" w:eastAsia="方正仿宋简体" w:cs="宋体" w:hAnsiTheme="minorEastAsia"/>
          <w:sz w:val="24"/>
          <w:szCs w:val="24"/>
        </w:rPr>
        <w:t>编号：</w:t>
      </w:r>
    </w:p>
    <w:tbl>
      <w:tblPr>
        <w:tblStyle w:val="50"/>
        <w:tblW w:w="8680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783"/>
        <w:gridCol w:w="1234"/>
        <w:gridCol w:w="2019"/>
        <w:gridCol w:w="2088"/>
        <w:gridCol w:w="358"/>
        <w:gridCol w:w="16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8680" w:type="dxa"/>
            <w:gridSpan w:val="7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主要参数和用途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额定起重量（t）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4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跨度（m）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整机工作级别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4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起升高度（m）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大车基距（m）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4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小车轨距（m）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下降深度（m）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4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吊钩左右极限位置（mm）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最大轮压（kN）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4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整机重量（t）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防爆等级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44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整机功率（铭牌：KW）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用途</w:t>
            </w:r>
          </w:p>
        </w:tc>
        <w:tc>
          <w:tcPr>
            <w:tcW w:w="612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8680" w:type="dxa"/>
            <w:gridSpan w:val="7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主要结构型式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主体结构型式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防爆型式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2553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操纵方式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吊具型式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8680" w:type="dxa"/>
            <w:gridSpan w:val="7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工作机构主要特性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主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起升</w:t>
            </w:r>
          </w:p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机构</w:t>
            </w:r>
          </w:p>
        </w:tc>
        <w:tc>
          <w:tcPr>
            <w:tcW w:w="78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起升速度</w:t>
            </w:r>
          </w:p>
        </w:tc>
        <w:tc>
          <w:tcPr>
            <w:tcW w:w="12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倍率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电机型号/数量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78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12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速度（m/min）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功率（KW）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78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12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相应最大起重量（t）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制动器型号/数量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工作级别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制动力矩（N·m）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减速器型号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传动比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卷筒直径（mm）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定滑轮直径（mm）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钢丝绳型号</w:t>
            </w:r>
          </w:p>
        </w:tc>
        <w:tc>
          <w:tcPr>
            <w:tcW w:w="612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副起升机构</w:t>
            </w:r>
          </w:p>
        </w:tc>
        <w:tc>
          <w:tcPr>
            <w:tcW w:w="783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起升速度</w:t>
            </w:r>
          </w:p>
        </w:tc>
        <w:tc>
          <w:tcPr>
            <w:tcW w:w="12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倍率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电机型号/数量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78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12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速度（m/min）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功率（KW）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78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12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相应最大起重量（t）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制动器型号/数量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工作级别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制动力矩（N·m）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减速器型号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传动比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卷筒直径（mm）</w:t>
            </w:r>
          </w:p>
        </w:tc>
        <w:tc>
          <w:tcPr>
            <w:tcW w:w="20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定滑轮直径（mm）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53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  <w:tc>
          <w:tcPr>
            <w:tcW w:w="2017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  <w:r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  <w:t>钢丝绳型号</w:t>
            </w:r>
          </w:p>
        </w:tc>
        <w:tc>
          <w:tcPr>
            <w:tcW w:w="6127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方正仿宋简体" w:eastAsia="方正仿宋简体" w:cs="宋体" w:hAnsiTheme="minorEastAsia"/>
                <w:sz w:val="21"/>
                <w:szCs w:val="21"/>
              </w:rPr>
            </w:pPr>
          </w:p>
        </w:tc>
      </w:tr>
    </w:tbl>
    <w:p>
      <w:pPr>
        <w:spacing w:line="360" w:lineRule="exact"/>
      </w:pPr>
    </w:p>
    <w:p>
      <w:pPr>
        <w:adjustRightInd w:val="0"/>
        <w:snapToGrid w:val="0"/>
        <w:ind w:right="2100" w:rightChars="1000"/>
        <w:jc w:val="left"/>
        <w:rPr>
          <w:rFonts w:asciiTheme="minorEastAsia" w:hAnsiTheme="minorEastAsia" w:eastAsiaTheme="minorEastAsia"/>
        </w:rPr>
      </w:pPr>
    </w:p>
    <w:sectPr>
      <w:pgSz w:w="11906" w:h="16838"/>
      <w:pgMar w:top="1304" w:right="1797" w:bottom="130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UI Gothic">
    <w:panose1 w:val="020B0600070205080204"/>
    <w:charset w:val="80"/>
    <w:family w:val="swiss"/>
    <w:pitch w:val="default"/>
    <w:sig w:usb0="E00002FF" w:usb1="6AC7FDFB" w:usb2="00000012" w:usb3="00000000" w:csb0="4002009F" w:csb1="DFD7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A2025"/>
    <w:multiLevelType w:val="multilevel"/>
    <w:tmpl w:val="6CEA2025"/>
    <w:lvl w:ilvl="0" w:tentative="0">
      <w:start w:val="1"/>
      <w:numFmt w:val="none"/>
      <w:pStyle w:val="89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90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91"/>
      <w:suff w:val="nothing"/>
      <w:lvlText w:val="%1%2.%3　"/>
      <w:lvlJc w:val="left"/>
      <w:pPr>
        <w:ind w:left="294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92"/>
      <w:suff w:val="nothing"/>
      <w:lvlText w:val="%1%2.%3.%4　"/>
      <w:lvlJc w:val="left"/>
      <w:pPr>
        <w:ind w:left="735" w:firstLine="0"/>
      </w:pPr>
      <w:rPr>
        <w:rFonts w:hint="eastAsia" w:ascii="黑体" w:hAnsi="Times New Roman" w:eastAsia="黑体"/>
        <w:b w:val="0"/>
        <w:i w:val="0"/>
        <w:sz w:val="24"/>
        <w:szCs w:val="24"/>
      </w:rPr>
    </w:lvl>
    <w:lvl w:ilvl="4" w:tentative="0">
      <w:start w:val="1"/>
      <w:numFmt w:val="decimal"/>
      <w:pStyle w:val="93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94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95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2008D"/>
    <w:rsid w:val="00012251"/>
    <w:rsid w:val="00061DB4"/>
    <w:rsid w:val="00062A84"/>
    <w:rsid w:val="00082A17"/>
    <w:rsid w:val="00113E98"/>
    <w:rsid w:val="001271A1"/>
    <w:rsid w:val="001424B2"/>
    <w:rsid w:val="00163CAF"/>
    <w:rsid w:val="00166DEC"/>
    <w:rsid w:val="001C74A7"/>
    <w:rsid w:val="002121A3"/>
    <w:rsid w:val="00242E5B"/>
    <w:rsid w:val="002967F6"/>
    <w:rsid w:val="002D4B8A"/>
    <w:rsid w:val="0030043C"/>
    <w:rsid w:val="003108EB"/>
    <w:rsid w:val="00352D25"/>
    <w:rsid w:val="003530D8"/>
    <w:rsid w:val="003D3395"/>
    <w:rsid w:val="00415996"/>
    <w:rsid w:val="004347E1"/>
    <w:rsid w:val="004522D4"/>
    <w:rsid w:val="00462E5A"/>
    <w:rsid w:val="00471CC4"/>
    <w:rsid w:val="004B5509"/>
    <w:rsid w:val="004F2451"/>
    <w:rsid w:val="0051217B"/>
    <w:rsid w:val="005A00B5"/>
    <w:rsid w:val="005F12AC"/>
    <w:rsid w:val="00625B34"/>
    <w:rsid w:val="00705558"/>
    <w:rsid w:val="0072008D"/>
    <w:rsid w:val="007A65AA"/>
    <w:rsid w:val="007D5B9A"/>
    <w:rsid w:val="007F4931"/>
    <w:rsid w:val="007F7C76"/>
    <w:rsid w:val="00870F74"/>
    <w:rsid w:val="008A5E72"/>
    <w:rsid w:val="008D20C8"/>
    <w:rsid w:val="008E7525"/>
    <w:rsid w:val="00902634"/>
    <w:rsid w:val="0091649F"/>
    <w:rsid w:val="009452BF"/>
    <w:rsid w:val="009467B7"/>
    <w:rsid w:val="00980E2C"/>
    <w:rsid w:val="009878D3"/>
    <w:rsid w:val="009B4604"/>
    <w:rsid w:val="009E3CD5"/>
    <w:rsid w:val="00A85998"/>
    <w:rsid w:val="00A93DD6"/>
    <w:rsid w:val="00AB71D5"/>
    <w:rsid w:val="00B22921"/>
    <w:rsid w:val="00B66547"/>
    <w:rsid w:val="00B73552"/>
    <w:rsid w:val="00BA0357"/>
    <w:rsid w:val="00BB3E80"/>
    <w:rsid w:val="00C55701"/>
    <w:rsid w:val="00CA4BD9"/>
    <w:rsid w:val="00CB0A8F"/>
    <w:rsid w:val="00CD0309"/>
    <w:rsid w:val="00CE2A43"/>
    <w:rsid w:val="00D532F1"/>
    <w:rsid w:val="00D536A3"/>
    <w:rsid w:val="00D706E4"/>
    <w:rsid w:val="00D7775E"/>
    <w:rsid w:val="00D90C00"/>
    <w:rsid w:val="00DC5497"/>
    <w:rsid w:val="00DD1EE5"/>
    <w:rsid w:val="00E20BA2"/>
    <w:rsid w:val="00E92C0F"/>
    <w:rsid w:val="00EA1EC9"/>
    <w:rsid w:val="00F137AD"/>
    <w:rsid w:val="00F400D2"/>
    <w:rsid w:val="00F410AC"/>
    <w:rsid w:val="00F43CC9"/>
    <w:rsid w:val="00F47961"/>
    <w:rsid w:val="00F821DC"/>
    <w:rsid w:val="05FA0261"/>
    <w:rsid w:val="07932581"/>
    <w:rsid w:val="1A9F544B"/>
    <w:rsid w:val="248302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semiHidden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qFormat="1" w:unhideWhenUsed="0" w:uiPriority="0" w:semiHidden="0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unhideWhenUsed="0" w:uiPriority="0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semiHidden="0" w:name="Document Map"/>
    <w:lsdException w:qFormat="1" w:unhideWhenUsed="0" w:uiPriority="99" w:semiHidden="0" w:name="Plain Text"/>
    <w:lsdException w:qFormat="1" w:unhideWhenUsed="0" w:uiPriority="0" w:semiHidden="0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jc w:val="left"/>
      <w:outlineLvl w:val="0"/>
    </w:pPr>
    <w:rPr>
      <w:rFonts w:ascii="MS UI Gothic" w:hAnsi="MS UI Gothic" w:eastAsia="MS UI Gothic"/>
      <w:b/>
      <w:sz w:val="84"/>
      <w:szCs w:val="84"/>
      <w:lang w:val="zh-CN"/>
    </w:rPr>
  </w:style>
  <w:style w:type="paragraph" w:styleId="3">
    <w:name w:val="heading 2"/>
    <w:basedOn w:val="1"/>
    <w:next w:val="1"/>
    <w:link w:val="52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  <w:lang w:val="zh-CN"/>
    </w:rPr>
  </w:style>
  <w:style w:type="paragraph" w:styleId="4">
    <w:name w:val="heading 3"/>
    <w:basedOn w:val="1"/>
    <w:next w:val="1"/>
    <w:link w:val="53"/>
    <w:qFormat/>
    <w:uiPriority w:val="0"/>
    <w:pPr>
      <w:keepNext/>
      <w:ind w:right="480"/>
      <w:jc w:val="center"/>
      <w:outlineLvl w:val="2"/>
    </w:pPr>
    <w:rPr>
      <w:sz w:val="32"/>
      <w:lang w:val="zh-CN"/>
    </w:rPr>
  </w:style>
  <w:style w:type="paragraph" w:styleId="5">
    <w:name w:val="heading 4"/>
    <w:basedOn w:val="1"/>
    <w:next w:val="1"/>
    <w:link w:val="54"/>
    <w:qFormat/>
    <w:uiPriority w:val="0"/>
    <w:pPr>
      <w:keepNext/>
      <w:jc w:val="center"/>
      <w:outlineLvl w:val="3"/>
    </w:pPr>
    <w:rPr>
      <w:i/>
      <w:iCs/>
      <w:szCs w:val="24"/>
      <w:lang w:val="zh-CN"/>
    </w:rPr>
  </w:style>
  <w:style w:type="paragraph" w:styleId="6">
    <w:name w:val="heading 5"/>
    <w:basedOn w:val="1"/>
    <w:next w:val="1"/>
    <w:link w:val="55"/>
    <w:qFormat/>
    <w:uiPriority w:val="0"/>
    <w:pPr>
      <w:keepNext/>
      <w:ind w:right="34"/>
      <w:outlineLvl w:val="4"/>
    </w:pPr>
    <w:rPr>
      <w:b/>
      <w:sz w:val="20"/>
      <w:lang w:val="zh-CN"/>
    </w:rPr>
  </w:style>
  <w:style w:type="paragraph" w:styleId="7">
    <w:name w:val="heading 6"/>
    <w:basedOn w:val="1"/>
    <w:next w:val="1"/>
    <w:link w:val="56"/>
    <w:qFormat/>
    <w:uiPriority w:val="0"/>
    <w:pPr>
      <w:keepNext/>
      <w:adjustRightInd w:val="0"/>
      <w:ind w:right="34"/>
      <w:outlineLvl w:val="5"/>
    </w:pPr>
    <w:rPr>
      <w:rFonts w:eastAsia="仿宋_GB2312"/>
      <w:b/>
      <w:kern w:val="0"/>
      <w:sz w:val="22"/>
      <w:lang w:val="zh-CN"/>
    </w:rPr>
  </w:style>
  <w:style w:type="paragraph" w:styleId="8">
    <w:name w:val="heading 7"/>
    <w:basedOn w:val="1"/>
    <w:next w:val="1"/>
    <w:link w:val="57"/>
    <w:qFormat/>
    <w:uiPriority w:val="0"/>
    <w:pPr>
      <w:keepNext/>
      <w:adjustRightInd w:val="0"/>
      <w:ind w:right="34"/>
      <w:jc w:val="center"/>
      <w:outlineLvl w:val="6"/>
    </w:pPr>
    <w:rPr>
      <w:rFonts w:eastAsia="仿宋_GB2312"/>
      <w:b/>
      <w:kern w:val="0"/>
      <w:lang w:val="zh-CN"/>
    </w:rPr>
  </w:style>
  <w:style w:type="paragraph" w:styleId="9">
    <w:name w:val="heading 8"/>
    <w:basedOn w:val="1"/>
    <w:next w:val="1"/>
    <w:link w:val="58"/>
    <w:qFormat/>
    <w:uiPriority w:val="0"/>
    <w:pPr>
      <w:keepNext/>
      <w:ind w:left="-56"/>
      <w:jc w:val="center"/>
      <w:outlineLvl w:val="7"/>
    </w:pPr>
    <w:rPr>
      <w:b/>
      <w:sz w:val="28"/>
      <w:lang w:val="zh-CN"/>
    </w:rPr>
  </w:style>
  <w:style w:type="paragraph" w:styleId="10">
    <w:name w:val="heading 9"/>
    <w:basedOn w:val="1"/>
    <w:next w:val="1"/>
    <w:link w:val="59"/>
    <w:qFormat/>
    <w:uiPriority w:val="0"/>
    <w:pPr>
      <w:keepNext/>
      <w:ind w:left="-56"/>
      <w:jc w:val="left"/>
      <w:outlineLvl w:val="8"/>
    </w:pPr>
    <w:rPr>
      <w:b/>
      <w:sz w:val="20"/>
      <w:lang w:val="zh-CN"/>
    </w:rPr>
  </w:style>
  <w:style w:type="character" w:default="1" w:styleId="41">
    <w:name w:val="Default Paragraph Font"/>
    <w:unhideWhenUsed/>
    <w:qFormat/>
    <w:uiPriority w:val="1"/>
  </w:style>
  <w:style w:type="table" w:default="1" w:styleId="4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subject"/>
    <w:basedOn w:val="12"/>
    <w:next w:val="12"/>
    <w:link w:val="72"/>
    <w:unhideWhenUsed/>
    <w:qFormat/>
    <w:uiPriority w:val="0"/>
    <w:rPr>
      <w:b/>
      <w:bCs/>
    </w:rPr>
  </w:style>
  <w:style w:type="paragraph" w:styleId="12">
    <w:name w:val="annotation text"/>
    <w:basedOn w:val="1"/>
    <w:link w:val="71"/>
    <w:unhideWhenUsed/>
    <w:qFormat/>
    <w:uiPriority w:val="99"/>
    <w:pPr>
      <w:jc w:val="left"/>
    </w:pPr>
    <w:rPr>
      <w:lang w:val="zh-CN"/>
    </w:rPr>
  </w:style>
  <w:style w:type="paragraph" w:styleId="13">
    <w:name w:val="toc 7"/>
    <w:basedOn w:val="1"/>
    <w:next w:val="1"/>
    <w:qFormat/>
    <w:uiPriority w:val="0"/>
    <w:pPr>
      <w:ind w:left="1260"/>
      <w:jc w:val="left"/>
    </w:pPr>
    <w:rPr>
      <w:sz w:val="18"/>
      <w:szCs w:val="18"/>
    </w:rPr>
  </w:style>
  <w:style w:type="paragraph" w:styleId="14">
    <w:name w:val="macro"/>
    <w:link w:val="181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Times New Roman"/>
      <w:kern w:val="2"/>
      <w:sz w:val="24"/>
      <w:szCs w:val="24"/>
      <w:lang w:val="en-US" w:eastAsia="zh-CN" w:bidi="ar-SA"/>
    </w:rPr>
  </w:style>
  <w:style w:type="paragraph" w:styleId="15">
    <w:name w:val="E-mail Signature"/>
    <w:basedOn w:val="1"/>
    <w:link w:val="180"/>
    <w:qFormat/>
    <w:uiPriority w:val="0"/>
    <w:rPr>
      <w:szCs w:val="24"/>
      <w:lang w:val="zh-CN"/>
    </w:rPr>
  </w:style>
  <w:style w:type="paragraph" w:styleId="16">
    <w:name w:val="Normal Indent"/>
    <w:basedOn w:val="1"/>
    <w:qFormat/>
    <w:uiPriority w:val="0"/>
    <w:pPr>
      <w:ind w:firstLine="420"/>
    </w:pPr>
    <w:rPr>
      <w:sz w:val="24"/>
      <w:szCs w:val="24"/>
    </w:rPr>
  </w:style>
  <w:style w:type="paragraph" w:styleId="17">
    <w:name w:val="Document Map"/>
    <w:basedOn w:val="1"/>
    <w:link w:val="75"/>
    <w:unhideWhenUsed/>
    <w:qFormat/>
    <w:uiPriority w:val="0"/>
    <w:rPr>
      <w:rFonts w:ascii="宋体"/>
      <w:sz w:val="18"/>
      <w:szCs w:val="18"/>
      <w:lang w:val="zh-CN"/>
    </w:rPr>
  </w:style>
  <w:style w:type="paragraph" w:styleId="18">
    <w:name w:val="Body Text 3"/>
    <w:basedOn w:val="1"/>
    <w:link w:val="78"/>
    <w:uiPriority w:val="0"/>
    <w:pPr>
      <w:spacing w:line="360" w:lineRule="auto"/>
    </w:pPr>
    <w:rPr>
      <w:rFonts w:ascii="宋体" w:hAnsi="宋体"/>
      <w:color w:val="000000"/>
      <w:szCs w:val="21"/>
      <w:lang w:val="zh-CN"/>
    </w:rPr>
  </w:style>
  <w:style w:type="paragraph" w:styleId="19">
    <w:name w:val="Body Text"/>
    <w:basedOn w:val="1"/>
    <w:link w:val="60"/>
    <w:qFormat/>
    <w:uiPriority w:val="0"/>
    <w:pPr>
      <w:ind w:right="480"/>
      <w:jc w:val="center"/>
    </w:pPr>
    <w:rPr>
      <w:rFonts w:ascii="黑体" w:eastAsia="黑体"/>
      <w:bCs/>
      <w:sz w:val="32"/>
      <w:szCs w:val="52"/>
      <w:lang w:val="zh-CN"/>
    </w:rPr>
  </w:style>
  <w:style w:type="paragraph" w:styleId="20">
    <w:name w:val="Body Text Indent"/>
    <w:basedOn w:val="1"/>
    <w:link w:val="63"/>
    <w:uiPriority w:val="0"/>
    <w:pPr>
      <w:ind w:firstLine="600"/>
    </w:pPr>
    <w:rPr>
      <w:rFonts w:ascii="宋体" w:hAnsi="宋体"/>
      <w:sz w:val="24"/>
      <w:lang w:val="zh-CN"/>
    </w:rPr>
  </w:style>
  <w:style w:type="paragraph" w:styleId="21">
    <w:name w:val="toc 5"/>
    <w:basedOn w:val="1"/>
    <w:next w:val="1"/>
    <w:qFormat/>
    <w:uiPriority w:val="0"/>
    <w:pPr>
      <w:ind w:left="840"/>
      <w:jc w:val="left"/>
    </w:pPr>
    <w:rPr>
      <w:sz w:val="18"/>
      <w:szCs w:val="18"/>
    </w:rPr>
  </w:style>
  <w:style w:type="paragraph" w:styleId="22">
    <w:name w:val="toc 3"/>
    <w:basedOn w:val="1"/>
    <w:next w:val="1"/>
    <w:qFormat/>
    <w:uiPriority w:val="0"/>
    <w:pPr>
      <w:ind w:left="420"/>
      <w:jc w:val="left"/>
    </w:pPr>
    <w:rPr>
      <w:i/>
      <w:iCs/>
      <w:sz w:val="20"/>
    </w:rPr>
  </w:style>
  <w:style w:type="paragraph" w:styleId="23">
    <w:name w:val="Plain Text"/>
    <w:basedOn w:val="1"/>
    <w:link w:val="66"/>
    <w:qFormat/>
    <w:uiPriority w:val="99"/>
    <w:rPr>
      <w:rFonts w:ascii="宋体" w:hAnsi="Courier New"/>
      <w:lang w:val="zh-CN"/>
    </w:rPr>
  </w:style>
  <w:style w:type="paragraph" w:styleId="24">
    <w:name w:val="toc 8"/>
    <w:basedOn w:val="1"/>
    <w:next w:val="1"/>
    <w:qFormat/>
    <w:uiPriority w:val="0"/>
    <w:pPr>
      <w:ind w:left="1470"/>
      <w:jc w:val="left"/>
    </w:pPr>
    <w:rPr>
      <w:sz w:val="18"/>
      <w:szCs w:val="18"/>
    </w:rPr>
  </w:style>
  <w:style w:type="paragraph" w:styleId="25">
    <w:name w:val="Date"/>
    <w:basedOn w:val="1"/>
    <w:next w:val="1"/>
    <w:link w:val="70"/>
    <w:uiPriority w:val="0"/>
    <w:rPr>
      <w:sz w:val="30"/>
      <w:lang w:val="zh-CN"/>
    </w:rPr>
  </w:style>
  <w:style w:type="paragraph" w:styleId="26">
    <w:name w:val="Body Text Indent 2"/>
    <w:basedOn w:val="1"/>
    <w:link w:val="68"/>
    <w:qFormat/>
    <w:uiPriority w:val="0"/>
    <w:pPr>
      <w:spacing w:line="360" w:lineRule="auto"/>
      <w:ind w:firstLine="480" w:firstLineChars="200"/>
    </w:pPr>
    <w:rPr>
      <w:rFonts w:ascii="宋体" w:hAnsi="宋体"/>
      <w:color w:val="0000FF"/>
      <w:sz w:val="24"/>
      <w:szCs w:val="21"/>
      <w:lang w:val="zh-CN"/>
    </w:rPr>
  </w:style>
  <w:style w:type="paragraph" w:styleId="27">
    <w:name w:val="Balloon Text"/>
    <w:basedOn w:val="1"/>
    <w:link w:val="65"/>
    <w:qFormat/>
    <w:uiPriority w:val="99"/>
    <w:rPr>
      <w:sz w:val="18"/>
      <w:szCs w:val="18"/>
      <w:lang w:val="zh-CN"/>
    </w:rPr>
  </w:style>
  <w:style w:type="paragraph" w:styleId="28">
    <w:name w:val="footer"/>
    <w:basedOn w:val="1"/>
    <w:link w:val="6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paragraph" w:styleId="29">
    <w:name w:val="header"/>
    <w:basedOn w:val="1"/>
    <w:link w:val="6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paragraph" w:styleId="30">
    <w:name w:val="toc 1"/>
    <w:basedOn w:val="1"/>
    <w:next w:val="1"/>
    <w:qFormat/>
    <w:uiPriority w:val="0"/>
    <w:pPr>
      <w:spacing w:before="120" w:after="120"/>
      <w:jc w:val="left"/>
    </w:pPr>
    <w:rPr>
      <w:b/>
      <w:bCs/>
      <w:caps/>
      <w:sz w:val="20"/>
    </w:rPr>
  </w:style>
  <w:style w:type="paragraph" w:styleId="31">
    <w:name w:val="toc 4"/>
    <w:basedOn w:val="1"/>
    <w:next w:val="1"/>
    <w:uiPriority w:val="0"/>
    <w:pPr>
      <w:ind w:left="630"/>
      <w:jc w:val="left"/>
    </w:pPr>
    <w:rPr>
      <w:sz w:val="18"/>
      <w:szCs w:val="18"/>
    </w:rPr>
  </w:style>
  <w:style w:type="paragraph" w:styleId="32">
    <w:name w:val="Subtitle"/>
    <w:basedOn w:val="1"/>
    <w:next w:val="1"/>
    <w:link w:val="179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zh-CN"/>
    </w:rPr>
  </w:style>
  <w:style w:type="paragraph" w:styleId="33">
    <w:name w:val="footnote text"/>
    <w:basedOn w:val="1"/>
    <w:link w:val="182"/>
    <w:qFormat/>
    <w:uiPriority w:val="0"/>
    <w:pPr>
      <w:snapToGrid w:val="0"/>
      <w:jc w:val="left"/>
    </w:pPr>
    <w:rPr>
      <w:sz w:val="18"/>
      <w:szCs w:val="18"/>
      <w:lang w:val="zh-CN"/>
    </w:rPr>
  </w:style>
  <w:style w:type="paragraph" w:styleId="34">
    <w:name w:val="toc 6"/>
    <w:basedOn w:val="1"/>
    <w:next w:val="1"/>
    <w:qFormat/>
    <w:uiPriority w:val="0"/>
    <w:pPr>
      <w:ind w:left="1050"/>
      <w:jc w:val="left"/>
    </w:pPr>
    <w:rPr>
      <w:sz w:val="18"/>
      <w:szCs w:val="18"/>
    </w:rPr>
  </w:style>
  <w:style w:type="paragraph" w:styleId="35">
    <w:name w:val="Body Text Indent 3"/>
    <w:basedOn w:val="1"/>
    <w:link w:val="69"/>
    <w:qFormat/>
    <w:uiPriority w:val="0"/>
    <w:pPr>
      <w:spacing w:line="360" w:lineRule="auto"/>
      <w:ind w:firstLine="555"/>
    </w:pPr>
    <w:rPr>
      <w:kern w:val="30"/>
      <w:sz w:val="24"/>
      <w:lang w:val="zh-CN"/>
    </w:rPr>
  </w:style>
  <w:style w:type="paragraph" w:styleId="36">
    <w:name w:val="toc 2"/>
    <w:basedOn w:val="1"/>
    <w:next w:val="1"/>
    <w:qFormat/>
    <w:uiPriority w:val="0"/>
    <w:pPr>
      <w:ind w:left="210"/>
      <w:jc w:val="left"/>
    </w:pPr>
    <w:rPr>
      <w:smallCaps/>
      <w:sz w:val="20"/>
    </w:rPr>
  </w:style>
  <w:style w:type="paragraph" w:styleId="37">
    <w:name w:val="toc 9"/>
    <w:basedOn w:val="1"/>
    <w:next w:val="1"/>
    <w:uiPriority w:val="0"/>
    <w:pPr>
      <w:ind w:left="1680"/>
      <w:jc w:val="left"/>
    </w:pPr>
    <w:rPr>
      <w:sz w:val="18"/>
      <w:szCs w:val="18"/>
    </w:rPr>
  </w:style>
  <w:style w:type="paragraph" w:styleId="38">
    <w:name w:val="Body Text 2"/>
    <w:basedOn w:val="1"/>
    <w:link w:val="77"/>
    <w:uiPriority w:val="0"/>
    <w:pPr>
      <w:spacing w:line="360" w:lineRule="auto"/>
      <w:ind w:firstLine="420" w:firstLineChars="200"/>
    </w:pPr>
    <w:rPr>
      <w:rFonts w:ascii="楷体_GB2312" w:hAnsi="宋体" w:eastAsia="楷体_GB2312"/>
      <w:szCs w:val="21"/>
      <w:lang w:val="zh-CN"/>
    </w:rPr>
  </w:style>
  <w:style w:type="paragraph" w:styleId="39">
    <w:name w:val="HTML Preformatted"/>
    <w:basedOn w:val="1"/>
    <w:link w:val="193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黑体"/>
      <w:kern w:val="0"/>
      <w:sz w:val="20"/>
    </w:rPr>
  </w:style>
  <w:style w:type="paragraph" w:styleId="40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 w:cs="Arial Unicode MS"/>
      <w:kern w:val="0"/>
      <w:sz w:val="24"/>
      <w:szCs w:val="24"/>
    </w:rPr>
  </w:style>
  <w:style w:type="character" w:styleId="42">
    <w:name w:val="Strong"/>
    <w:qFormat/>
    <w:uiPriority w:val="0"/>
    <w:rPr>
      <w:b/>
      <w:bCs/>
    </w:rPr>
  </w:style>
  <w:style w:type="character" w:styleId="43">
    <w:name w:val="page number"/>
    <w:basedOn w:val="41"/>
    <w:uiPriority w:val="0"/>
  </w:style>
  <w:style w:type="character" w:styleId="44">
    <w:name w:val="FollowedHyperlink"/>
    <w:unhideWhenUsed/>
    <w:qFormat/>
    <w:uiPriority w:val="99"/>
    <w:rPr>
      <w:color w:val="800080"/>
      <w:u w:val="single"/>
    </w:rPr>
  </w:style>
  <w:style w:type="character" w:styleId="45">
    <w:name w:val="Emphasis"/>
    <w:qFormat/>
    <w:uiPriority w:val="0"/>
    <w:rPr>
      <w:rFonts w:cs="Times New Roman"/>
      <w:i/>
      <w:iCs/>
    </w:rPr>
  </w:style>
  <w:style w:type="character" w:styleId="46">
    <w:name w:val="Hyperlink"/>
    <w:uiPriority w:val="0"/>
    <w:rPr>
      <w:color w:val="0000FF"/>
      <w:u w:val="single"/>
    </w:rPr>
  </w:style>
  <w:style w:type="character" w:styleId="47">
    <w:name w:val="annotation reference"/>
    <w:unhideWhenUsed/>
    <w:uiPriority w:val="99"/>
    <w:rPr>
      <w:sz w:val="21"/>
      <w:szCs w:val="21"/>
    </w:rPr>
  </w:style>
  <w:style w:type="character" w:styleId="48">
    <w:name w:val="footnote reference"/>
    <w:qFormat/>
    <w:uiPriority w:val="0"/>
    <w:rPr>
      <w:vertAlign w:val="superscript"/>
    </w:rPr>
  </w:style>
  <w:style w:type="table" w:styleId="50">
    <w:name w:val="Table Grid"/>
    <w:basedOn w:val="49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51">
    <w:name w:val="标题 1 Char"/>
    <w:basedOn w:val="41"/>
    <w:link w:val="2"/>
    <w:uiPriority w:val="9"/>
    <w:rPr>
      <w:rFonts w:ascii="MS UI Gothic" w:hAnsi="MS UI Gothic" w:eastAsia="MS UI Gothic" w:cs="Times New Roman"/>
      <w:b/>
      <w:sz w:val="84"/>
      <w:szCs w:val="84"/>
      <w:lang w:val="zh-CN" w:eastAsia="zh-CN"/>
    </w:rPr>
  </w:style>
  <w:style w:type="character" w:customStyle="1" w:styleId="52">
    <w:name w:val="标题 2 Char"/>
    <w:basedOn w:val="41"/>
    <w:link w:val="3"/>
    <w:uiPriority w:val="0"/>
    <w:rPr>
      <w:rFonts w:ascii="Arial" w:hAnsi="Arial" w:eastAsia="黑体" w:cs="Times New Roman"/>
      <w:b/>
      <w:bCs/>
      <w:sz w:val="32"/>
      <w:szCs w:val="32"/>
      <w:lang w:val="zh-CN" w:eastAsia="zh-CN"/>
    </w:rPr>
  </w:style>
  <w:style w:type="character" w:customStyle="1" w:styleId="53">
    <w:name w:val="标题 3 Char"/>
    <w:basedOn w:val="41"/>
    <w:link w:val="4"/>
    <w:uiPriority w:val="0"/>
    <w:rPr>
      <w:rFonts w:ascii="Times New Roman" w:hAnsi="Times New Roman" w:eastAsia="宋体" w:cs="Times New Roman"/>
      <w:sz w:val="32"/>
      <w:szCs w:val="20"/>
      <w:lang w:val="zh-CN" w:eastAsia="zh-CN"/>
    </w:rPr>
  </w:style>
  <w:style w:type="character" w:customStyle="1" w:styleId="54">
    <w:name w:val="标题 4 Char"/>
    <w:basedOn w:val="41"/>
    <w:link w:val="5"/>
    <w:uiPriority w:val="0"/>
    <w:rPr>
      <w:rFonts w:ascii="Times New Roman" w:hAnsi="Times New Roman" w:eastAsia="宋体" w:cs="Times New Roman"/>
      <w:i/>
      <w:iCs/>
      <w:szCs w:val="24"/>
      <w:lang w:val="zh-CN" w:eastAsia="zh-CN"/>
    </w:rPr>
  </w:style>
  <w:style w:type="character" w:customStyle="1" w:styleId="55">
    <w:name w:val="标题 5 Char"/>
    <w:basedOn w:val="41"/>
    <w:link w:val="6"/>
    <w:uiPriority w:val="0"/>
    <w:rPr>
      <w:rFonts w:ascii="Times New Roman" w:hAnsi="Times New Roman" w:eastAsia="宋体" w:cs="Times New Roman"/>
      <w:b/>
      <w:sz w:val="20"/>
      <w:szCs w:val="20"/>
      <w:lang w:val="zh-CN" w:eastAsia="zh-CN"/>
    </w:rPr>
  </w:style>
  <w:style w:type="character" w:customStyle="1" w:styleId="56">
    <w:name w:val="标题 6 Char"/>
    <w:basedOn w:val="41"/>
    <w:link w:val="7"/>
    <w:qFormat/>
    <w:uiPriority w:val="0"/>
    <w:rPr>
      <w:rFonts w:ascii="Times New Roman" w:hAnsi="Times New Roman" w:eastAsia="仿宋_GB2312" w:cs="Times New Roman"/>
      <w:b/>
      <w:kern w:val="0"/>
      <w:sz w:val="22"/>
      <w:szCs w:val="20"/>
      <w:lang w:val="zh-CN" w:eastAsia="zh-CN"/>
    </w:rPr>
  </w:style>
  <w:style w:type="character" w:customStyle="1" w:styleId="57">
    <w:name w:val="标题 7 Char"/>
    <w:basedOn w:val="41"/>
    <w:link w:val="8"/>
    <w:uiPriority w:val="0"/>
    <w:rPr>
      <w:rFonts w:ascii="Times New Roman" w:hAnsi="Times New Roman" w:eastAsia="仿宋_GB2312" w:cs="Times New Roman"/>
      <w:b/>
      <w:kern w:val="0"/>
      <w:szCs w:val="20"/>
      <w:lang w:val="zh-CN" w:eastAsia="zh-CN"/>
    </w:rPr>
  </w:style>
  <w:style w:type="character" w:customStyle="1" w:styleId="58">
    <w:name w:val="标题 8 Char"/>
    <w:basedOn w:val="41"/>
    <w:link w:val="9"/>
    <w:qFormat/>
    <w:uiPriority w:val="0"/>
    <w:rPr>
      <w:rFonts w:ascii="Times New Roman" w:hAnsi="Times New Roman" w:eastAsia="宋体" w:cs="Times New Roman"/>
      <w:b/>
      <w:sz w:val="28"/>
      <w:szCs w:val="20"/>
      <w:lang w:val="zh-CN" w:eastAsia="zh-CN"/>
    </w:rPr>
  </w:style>
  <w:style w:type="character" w:customStyle="1" w:styleId="59">
    <w:name w:val="标题 9 Char"/>
    <w:basedOn w:val="41"/>
    <w:link w:val="10"/>
    <w:qFormat/>
    <w:uiPriority w:val="0"/>
    <w:rPr>
      <w:rFonts w:ascii="Times New Roman" w:hAnsi="Times New Roman" w:eastAsia="宋体" w:cs="Times New Roman"/>
      <w:b/>
      <w:sz w:val="20"/>
      <w:szCs w:val="20"/>
      <w:lang w:val="zh-CN" w:eastAsia="zh-CN"/>
    </w:rPr>
  </w:style>
  <w:style w:type="character" w:customStyle="1" w:styleId="60">
    <w:name w:val="正文文本 Char"/>
    <w:basedOn w:val="41"/>
    <w:link w:val="19"/>
    <w:uiPriority w:val="0"/>
    <w:rPr>
      <w:rFonts w:ascii="黑体" w:hAnsi="Times New Roman" w:eastAsia="黑体" w:cs="Times New Roman"/>
      <w:bCs/>
      <w:sz w:val="32"/>
      <w:szCs w:val="52"/>
      <w:lang w:val="zh-CN" w:eastAsia="zh-CN"/>
    </w:rPr>
  </w:style>
  <w:style w:type="character" w:customStyle="1" w:styleId="61">
    <w:name w:val="页眉 Char"/>
    <w:basedOn w:val="41"/>
    <w:link w:val="29"/>
    <w:qFormat/>
    <w:uiPriority w:val="0"/>
    <w:rPr>
      <w:rFonts w:ascii="Times New Roman" w:hAnsi="Times New Roman" w:eastAsia="宋体" w:cs="Times New Roman"/>
      <w:sz w:val="18"/>
      <w:szCs w:val="18"/>
      <w:lang w:val="zh-CN" w:eastAsia="zh-CN"/>
    </w:rPr>
  </w:style>
  <w:style w:type="character" w:customStyle="1" w:styleId="62">
    <w:name w:val="页脚 Char"/>
    <w:basedOn w:val="41"/>
    <w:link w:val="28"/>
    <w:qFormat/>
    <w:uiPriority w:val="0"/>
    <w:rPr>
      <w:rFonts w:ascii="Times New Roman" w:hAnsi="Times New Roman" w:eastAsia="宋体" w:cs="Times New Roman"/>
      <w:sz w:val="18"/>
      <w:szCs w:val="18"/>
      <w:lang w:val="zh-CN" w:eastAsia="zh-CN"/>
    </w:rPr>
  </w:style>
  <w:style w:type="character" w:customStyle="1" w:styleId="63">
    <w:name w:val="正文文本缩进 Char"/>
    <w:basedOn w:val="41"/>
    <w:link w:val="20"/>
    <w:qFormat/>
    <w:uiPriority w:val="0"/>
    <w:rPr>
      <w:rFonts w:ascii="宋体" w:hAnsi="宋体" w:eastAsia="宋体" w:cs="Times New Roman"/>
      <w:sz w:val="24"/>
      <w:szCs w:val="20"/>
      <w:lang w:val="zh-CN" w:eastAsia="zh-CN"/>
    </w:rPr>
  </w:style>
  <w:style w:type="paragraph" w:customStyle="1" w:styleId="64">
    <w:name w:val="正文1"/>
    <w:basedOn w:val="1"/>
    <w:uiPriority w:val="0"/>
    <w:pPr>
      <w:adjustRightInd w:val="0"/>
      <w:spacing w:line="312" w:lineRule="atLeast"/>
    </w:pPr>
    <w:rPr>
      <w:kern w:val="0"/>
    </w:rPr>
  </w:style>
  <w:style w:type="character" w:customStyle="1" w:styleId="65">
    <w:name w:val="批注框文本 Char"/>
    <w:basedOn w:val="41"/>
    <w:link w:val="27"/>
    <w:qFormat/>
    <w:uiPriority w:val="99"/>
    <w:rPr>
      <w:rFonts w:ascii="Times New Roman" w:hAnsi="Times New Roman" w:eastAsia="宋体" w:cs="Times New Roman"/>
      <w:sz w:val="18"/>
      <w:szCs w:val="18"/>
      <w:lang w:val="zh-CN" w:eastAsia="zh-CN"/>
    </w:rPr>
  </w:style>
  <w:style w:type="character" w:customStyle="1" w:styleId="66">
    <w:name w:val="纯文本 Char"/>
    <w:basedOn w:val="41"/>
    <w:link w:val="23"/>
    <w:qFormat/>
    <w:uiPriority w:val="99"/>
    <w:rPr>
      <w:rFonts w:ascii="宋体" w:hAnsi="Courier New" w:eastAsia="宋体" w:cs="Times New Roman"/>
      <w:szCs w:val="20"/>
      <w:lang w:val="zh-CN" w:eastAsia="zh-CN"/>
    </w:rPr>
  </w:style>
  <w:style w:type="character" w:customStyle="1" w:styleId="67">
    <w:name w:val="aaa"/>
    <w:basedOn w:val="41"/>
    <w:qFormat/>
    <w:uiPriority w:val="0"/>
  </w:style>
  <w:style w:type="character" w:customStyle="1" w:styleId="68">
    <w:name w:val="正文文本缩进 2 Char"/>
    <w:basedOn w:val="41"/>
    <w:link w:val="26"/>
    <w:qFormat/>
    <w:uiPriority w:val="0"/>
    <w:rPr>
      <w:rFonts w:ascii="宋体" w:hAnsi="宋体" w:eastAsia="宋体" w:cs="Times New Roman"/>
      <w:color w:val="0000FF"/>
      <w:sz w:val="24"/>
      <w:szCs w:val="21"/>
      <w:lang w:val="zh-CN" w:eastAsia="zh-CN"/>
    </w:rPr>
  </w:style>
  <w:style w:type="character" w:customStyle="1" w:styleId="69">
    <w:name w:val="正文文本缩进 3 Char"/>
    <w:basedOn w:val="41"/>
    <w:link w:val="35"/>
    <w:uiPriority w:val="0"/>
    <w:rPr>
      <w:rFonts w:ascii="Times New Roman" w:hAnsi="Times New Roman" w:eastAsia="宋体" w:cs="Times New Roman"/>
      <w:kern w:val="30"/>
      <w:sz w:val="24"/>
      <w:szCs w:val="20"/>
      <w:lang w:val="zh-CN" w:eastAsia="zh-CN"/>
    </w:rPr>
  </w:style>
  <w:style w:type="character" w:customStyle="1" w:styleId="70">
    <w:name w:val="日期 Char"/>
    <w:basedOn w:val="41"/>
    <w:link w:val="25"/>
    <w:uiPriority w:val="0"/>
    <w:rPr>
      <w:rFonts w:ascii="Times New Roman" w:hAnsi="Times New Roman" w:eastAsia="宋体" w:cs="Times New Roman"/>
      <w:sz w:val="30"/>
      <w:szCs w:val="20"/>
      <w:lang w:val="zh-CN" w:eastAsia="zh-CN"/>
    </w:rPr>
  </w:style>
  <w:style w:type="character" w:customStyle="1" w:styleId="71">
    <w:name w:val="批注文字 Char"/>
    <w:basedOn w:val="41"/>
    <w:link w:val="12"/>
    <w:qFormat/>
    <w:uiPriority w:val="99"/>
    <w:rPr>
      <w:rFonts w:ascii="Times New Roman" w:hAnsi="Times New Roman" w:eastAsia="宋体" w:cs="Times New Roman"/>
      <w:szCs w:val="20"/>
      <w:lang w:val="zh-CN" w:eastAsia="zh-CN"/>
    </w:rPr>
  </w:style>
  <w:style w:type="character" w:customStyle="1" w:styleId="72">
    <w:name w:val="批注主题 Char"/>
    <w:basedOn w:val="71"/>
    <w:link w:val="11"/>
    <w:semiHidden/>
    <w:uiPriority w:val="0"/>
    <w:rPr>
      <w:rFonts w:ascii="Times New Roman" w:hAnsi="Times New Roman" w:eastAsia="宋体" w:cs="Times New Roman"/>
      <w:b/>
      <w:bCs/>
      <w:szCs w:val="20"/>
      <w:lang w:val="zh-CN" w:eastAsia="zh-CN"/>
    </w:rPr>
  </w:style>
  <w:style w:type="paragraph" w:customStyle="1" w:styleId="73">
    <w:name w:val="修订1"/>
    <w:hidden/>
    <w:semiHidden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74">
    <w:name w:val="1"/>
    <w:basedOn w:val="1"/>
    <w:next w:val="26"/>
    <w:qFormat/>
    <w:uiPriority w:val="0"/>
    <w:pPr>
      <w:spacing w:line="360" w:lineRule="auto"/>
      <w:ind w:left="525" w:firstLine="480"/>
    </w:pPr>
  </w:style>
  <w:style w:type="character" w:customStyle="1" w:styleId="75">
    <w:name w:val="文档结构图 Char"/>
    <w:basedOn w:val="41"/>
    <w:link w:val="17"/>
    <w:uiPriority w:val="0"/>
    <w:rPr>
      <w:rFonts w:ascii="宋体" w:hAnsi="Times New Roman" w:eastAsia="宋体" w:cs="Times New Roman"/>
      <w:sz w:val="18"/>
      <w:szCs w:val="18"/>
      <w:lang w:val="zh-CN" w:eastAsia="zh-CN"/>
    </w:rPr>
  </w:style>
  <w:style w:type="paragraph" w:customStyle="1" w:styleId="76">
    <w:name w:val="Char Char11"/>
    <w:basedOn w:val="1"/>
    <w:qFormat/>
    <w:uiPriority w:val="0"/>
    <w:rPr>
      <w:szCs w:val="24"/>
    </w:rPr>
  </w:style>
  <w:style w:type="character" w:customStyle="1" w:styleId="77">
    <w:name w:val="正文文本 2 Char"/>
    <w:basedOn w:val="41"/>
    <w:link w:val="38"/>
    <w:uiPriority w:val="0"/>
    <w:rPr>
      <w:rFonts w:ascii="楷体_GB2312" w:hAnsi="宋体" w:eastAsia="楷体_GB2312" w:cs="Times New Roman"/>
      <w:szCs w:val="21"/>
      <w:lang w:val="zh-CN" w:eastAsia="zh-CN"/>
    </w:rPr>
  </w:style>
  <w:style w:type="character" w:customStyle="1" w:styleId="78">
    <w:name w:val="正文文本 3 Char"/>
    <w:basedOn w:val="41"/>
    <w:link w:val="18"/>
    <w:qFormat/>
    <w:uiPriority w:val="0"/>
    <w:rPr>
      <w:rFonts w:ascii="宋体" w:hAnsi="宋体" w:eastAsia="宋体" w:cs="Times New Roman"/>
      <w:color w:val="000000"/>
      <w:szCs w:val="21"/>
      <w:lang w:val="zh-CN" w:eastAsia="zh-CN"/>
    </w:rPr>
  </w:style>
  <w:style w:type="paragraph" w:customStyle="1" w:styleId="79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Verdana"/>
      <w:kern w:val="0"/>
      <w:sz w:val="24"/>
      <w:szCs w:val="24"/>
      <w:lang w:eastAsia="en-US"/>
    </w:rPr>
  </w:style>
  <w:style w:type="paragraph" w:customStyle="1" w:styleId="80">
    <w:name w:val="段"/>
    <w:basedOn w:val="1"/>
    <w:link w:val="81"/>
    <w:qFormat/>
    <w:uiPriority w:val="99"/>
    <w:pPr>
      <w:adjustRightInd w:val="0"/>
      <w:snapToGrid w:val="0"/>
      <w:spacing w:line="400" w:lineRule="exact"/>
      <w:ind w:firstLine="200" w:firstLineChars="200"/>
    </w:pPr>
    <w:rPr>
      <w:rFonts w:eastAsia="方正书宋简体"/>
      <w:bCs/>
      <w:spacing w:val="4"/>
      <w:sz w:val="24"/>
      <w:szCs w:val="21"/>
      <w:lang w:val="zh-CN"/>
    </w:rPr>
  </w:style>
  <w:style w:type="character" w:customStyle="1" w:styleId="81">
    <w:name w:val="段 Char1"/>
    <w:link w:val="80"/>
    <w:qFormat/>
    <w:uiPriority w:val="99"/>
    <w:rPr>
      <w:rFonts w:ascii="Times New Roman" w:hAnsi="Times New Roman" w:eastAsia="方正书宋简体" w:cs="Times New Roman"/>
      <w:bCs/>
      <w:spacing w:val="4"/>
      <w:sz w:val="24"/>
      <w:szCs w:val="21"/>
      <w:lang w:val="zh-CN" w:eastAsia="zh-CN"/>
    </w:rPr>
  </w:style>
  <w:style w:type="character" w:customStyle="1" w:styleId="82">
    <w:name w:val="段 Char"/>
    <w:uiPriority w:val="0"/>
    <w:rPr>
      <w:rFonts w:eastAsia="方正书宋简体"/>
      <w:bCs/>
      <w:spacing w:val="4"/>
      <w:kern w:val="2"/>
      <w:sz w:val="24"/>
      <w:szCs w:val="21"/>
      <w:lang w:val="en-US" w:eastAsia="zh-CN" w:bidi="ar-SA"/>
    </w:rPr>
  </w:style>
  <w:style w:type="paragraph" w:customStyle="1" w:styleId="83">
    <w:name w:val="A1节"/>
    <w:basedOn w:val="80"/>
    <w:qFormat/>
    <w:uiPriority w:val="0"/>
    <w:pPr>
      <w:keepNext/>
    </w:pPr>
    <w:rPr>
      <w:rFonts w:ascii="黑体" w:hAnsi="黑体" w:eastAsia="黑体"/>
    </w:rPr>
  </w:style>
  <w:style w:type="paragraph" w:customStyle="1" w:styleId="84">
    <w:name w:val="表内文字居中"/>
    <w:basedOn w:val="1"/>
    <w:uiPriority w:val="0"/>
    <w:pPr>
      <w:snapToGrid w:val="0"/>
      <w:jc w:val="center"/>
    </w:pPr>
    <w:rPr>
      <w:rFonts w:eastAsia="方正书宋简体"/>
      <w:spacing w:val="4"/>
      <w:sz w:val="18"/>
      <w:szCs w:val="21"/>
    </w:rPr>
  </w:style>
  <w:style w:type="paragraph" w:customStyle="1" w:styleId="85">
    <w:name w:val="表头"/>
    <w:basedOn w:val="1"/>
    <w:uiPriority w:val="0"/>
    <w:pPr>
      <w:keepNext/>
      <w:keepLines/>
      <w:spacing w:before="120" w:afterLines="25" w:line="400" w:lineRule="exact"/>
      <w:jc w:val="center"/>
      <w:outlineLvl w:val="2"/>
    </w:pPr>
    <w:rPr>
      <w:rFonts w:eastAsia="方正书宋简体"/>
      <w:bCs/>
      <w:color w:val="000000"/>
      <w:spacing w:val="4"/>
      <w:sz w:val="24"/>
      <w:szCs w:val="21"/>
    </w:rPr>
  </w:style>
  <w:style w:type="paragraph" w:customStyle="1" w:styleId="86">
    <w:name w:val="附件"/>
    <w:basedOn w:val="80"/>
    <w:uiPriority w:val="0"/>
    <w:pPr>
      <w:ind w:firstLine="0" w:firstLineChars="0"/>
    </w:pPr>
    <w:rPr>
      <w:rFonts w:ascii="黑体" w:eastAsia="黑体"/>
    </w:rPr>
  </w:style>
  <w:style w:type="paragraph" w:customStyle="1" w:styleId="87">
    <w:name w:val="公式居中"/>
    <w:basedOn w:val="1"/>
    <w:qFormat/>
    <w:uiPriority w:val="0"/>
    <w:pPr>
      <w:tabs>
        <w:tab w:val="center" w:pos="4556"/>
        <w:tab w:val="right" w:pos="6825"/>
        <w:tab w:val="right" w:pos="9156"/>
      </w:tabs>
      <w:adjustRightInd w:val="0"/>
      <w:jc w:val="center"/>
      <w:textAlignment w:val="center"/>
    </w:pPr>
    <w:rPr>
      <w:rFonts w:eastAsia="方正书宋简体"/>
      <w:spacing w:val="4"/>
      <w:kern w:val="21"/>
      <w:position w:val="-12"/>
      <w:sz w:val="24"/>
      <w:szCs w:val="21"/>
    </w:rPr>
  </w:style>
  <w:style w:type="paragraph" w:customStyle="1" w:styleId="88">
    <w:name w:val="公式正文"/>
    <w:basedOn w:val="1"/>
    <w:qFormat/>
    <w:uiPriority w:val="0"/>
    <w:pPr>
      <w:tabs>
        <w:tab w:val="center" w:pos="4725"/>
        <w:tab w:val="right" w:pos="7140"/>
        <w:tab w:val="right" w:leader="middleDot" w:pos="9450"/>
      </w:tabs>
      <w:textAlignment w:val="center"/>
    </w:pPr>
    <w:rPr>
      <w:rFonts w:eastAsia="Times New Roman"/>
      <w:szCs w:val="21"/>
    </w:rPr>
  </w:style>
  <w:style w:type="paragraph" w:customStyle="1" w:styleId="89">
    <w:name w:val="回车"/>
    <w:basedOn w:val="1"/>
    <w:qFormat/>
    <w:uiPriority w:val="99"/>
    <w:pPr>
      <w:widowControl/>
      <w:numPr>
        <w:ilvl w:val="0"/>
        <w:numId w:val="1"/>
      </w:numPr>
      <w:shd w:val="clear" w:color="FFFFFF" w:fill="FFFFFF"/>
      <w:spacing w:line="120" w:lineRule="exact"/>
      <w:jc w:val="left"/>
    </w:pPr>
    <w:rPr>
      <w:rFonts w:ascii="黑体" w:eastAsia="方正书宋简体"/>
      <w:spacing w:val="4"/>
      <w:kern w:val="0"/>
      <w:sz w:val="10"/>
      <w:szCs w:val="32"/>
    </w:rPr>
  </w:style>
  <w:style w:type="paragraph" w:customStyle="1" w:styleId="90">
    <w:name w:val="节"/>
    <w:basedOn w:val="3"/>
    <w:uiPriority w:val="0"/>
    <w:pPr>
      <w:numPr>
        <w:ilvl w:val="1"/>
        <w:numId w:val="1"/>
      </w:numPr>
      <w:adjustRightInd w:val="0"/>
      <w:snapToGrid w:val="0"/>
      <w:spacing w:before="0" w:afterLines="35" w:line="460" w:lineRule="exact"/>
      <w:ind w:firstLine="200" w:firstLineChars="200"/>
      <w:jc w:val="left"/>
    </w:pPr>
    <w:rPr>
      <w:rFonts w:ascii="黑体" w:hAnsi="黑体"/>
      <w:b w:val="0"/>
      <w:spacing w:val="4"/>
      <w:sz w:val="24"/>
      <w:szCs w:val="21"/>
    </w:rPr>
  </w:style>
  <w:style w:type="paragraph" w:customStyle="1" w:styleId="91">
    <w:name w:val="节2"/>
    <w:basedOn w:val="4"/>
    <w:qFormat/>
    <w:uiPriority w:val="0"/>
    <w:pPr>
      <w:keepLines/>
      <w:numPr>
        <w:ilvl w:val="2"/>
        <w:numId w:val="1"/>
      </w:numPr>
      <w:adjustRightInd w:val="0"/>
      <w:snapToGrid w:val="0"/>
      <w:spacing w:beforeLines="35" w:afterLines="25" w:line="400" w:lineRule="exact"/>
      <w:ind w:left="0" w:right="0" w:firstLine="200" w:firstLineChars="200"/>
      <w:jc w:val="left"/>
    </w:pPr>
    <w:rPr>
      <w:rFonts w:ascii="黑体" w:hAnsi="黑体" w:eastAsia="方正书宋简体"/>
      <w:spacing w:val="4"/>
      <w:sz w:val="24"/>
      <w:szCs w:val="21"/>
    </w:rPr>
  </w:style>
  <w:style w:type="paragraph" w:customStyle="1" w:styleId="92">
    <w:name w:val="节3"/>
    <w:basedOn w:val="91"/>
    <w:qFormat/>
    <w:uiPriority w:val="0"/>
    <w:pPr>
      <w:keepNext w:val="0"/>
      <w:keepLines w:val="0"/>
      <w:numPr>
        <w:ilvl w:val="3"/>
      </w:numPr>
      <w:spacing w:beforeLines="0" w:afterLines="0"/>
      <w:ind w:left="0" w:firstLine="200"/>
    </w:pPr>
  </w:style>
  <w:style w:type="paragraph" w:customStyle="1" w:styleId="93">
    <w:name w:val="目次、标准名称标题"/>
    <w:basedOn w:val="1"/>
    <w:next w:val="1"/>
    <w:qFormat/>
    <w:uiPriority w:val="0"/>
    <w:pPr>
      <w:widowControl/>
      <w:numPr>
        <w:ilvl w:val="4"/>
        <w:numId w:val="1"/>
      </w:numPr>
      <w:shd w:val="clear" w:color="FFFFFF" w:fill="FFFFFF"/>
      <w:spacing w:before="600" w:after="400" w:line="460" w:lineRule="exact"/>
      <w:jc w:val="center"/>
      <w:outlineLvl w:val="0"/>
    </w:pPr>
    <w:rPr>
      <w:rFonts w:ascii="黑体" w:eastAsia="黑体"/>
      <w:spacing w:val="4"/>
      <w:kern w:val="0"/>
      <w:sz w:val="32"/>
      <w:szCs w:val="32"/>
    </w:rPr>
  </w:style>
  <w:style w:type="paragraph" w:customStyle="1" w:styleId="94">
    <w:name w:val="式中"/>
    <w:basedOn w:val="80"/>
    <w:qFormat/>
    <w:uiPriority w:val="0"/>
    <w:pPr>
      <w:numPr>
        <w:ilvl w:val="5"/>
        <w:numId w:val="1"/>
      </w:numPr>
      <w:spacing w:line="240" w:lineRule="auto"/>
      <w:ind w:firstLine="300" w:firstLineChars="300"/>
    </w:pPr>
    <w:rPr>
      <w:iCs/>
    </w:rPr>
  </w:style>
  <w:style w:type="paragraph" w:customStyle="1" w:styleId="95">
    <w:name w:val="图标题"/>
    <w:basedOn w:val="1"/>
    <w:qFormat/>
    <w:uiPriority w:val="0"/>
    <w:pPr>
      <w:numPr>
        <w:ilvl w:val="6"/>
        <w:numId w:val="1"/>
      </w:numPr>
      <w:spacing w:afterLines="25" w:line="340" w:lineRule="exact"/>
      <w:jc w:val="center"/>
      <w:outlineLvl w:val="2"/>
    </w:pPr>
    <w:rPr>
      <w:rFonts w:eastAsia="方正书宋简体"/>
      <w:color w:val="000000"/>
      <w:spacing w:val="4"/>
      <w:sz w:val="24"/>
      <w:szCs w:val="21"/>
    </w:rPr>
  </w:style>
  <w:style w:type="paragraph" w:customStyle="1" w:styleId="96">
    <w:name w:val="项目1"/>
    <w:basedOn w:val="1"/>
    <w:uiPriority w:val="0"/>
    <w:pPr>
      <w:adjustRightInd w:val="0"/>
      <w:spacing w:line="340" w:lineRule="exact"/>
      <w:ind w:left="400" w:leftChars="200" w:hanging="200" w:hangingChars="200"/>
    </w:pPr>
    <w:rPr>
      <w:rFonts w:eastAsia="方正书宋简体"/>
      <w:spacing w:val="4"/>
      <w:szCs w:val="21"/>
    </w:rPr>
  </w:style>
  <w:style w:type="paragraph" w:customStyle="1" w:styleId="97">
    <w:name w:val="章"/>
    <w:basedOn w:val="2"/>
    <w:qFormat/>
    <w:uiPriority w:val="0"/>
    <w:pPr>
      <w:keepLines/>
      <w:tabs>
        <w:tab w:val="left" w:pos="6089"/>
      </w:tabs>
      <w:adjustRightInd w:val="0"/>
      <w:snapToGrid w:val="0"/>
      <w:spacing w:beforeLines="200" w:afterLines="200"/>
      <w:jc w:val="center"/>
    </w:pPr>
    <w:rPr>
      <w:rFonts w:ascii="方正小标宋简体" w:hAnsi="方正小标宋简体" w:eastAsia="黑体"/>
      <w:b w:val="0"/>
      <w:bCs/>
      <w:spacing w:val="4"/>
      <w:kern w:val="44"/>
      <w:sz w:val="28"/>
      <w:szCs w:val="44"/>
    </w:rPr>
  </w:style>
  <w:style w:type="paragraph" w:customStyle="1" w:styleId="98">
    <w:name w:val="9css2"/>
    <w:basedOn w:val="1"/>
    <w:qFormat/>
    <w:uiPriority w:val="0"/>
    <w:pPr>
      <w:widowControl/>
      <w:spacing w:before="100" w:beforeAutospacing="1" w:after="100" w:afterAutospacing="1" w:line="268" w:lineRule="atLeast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99">
    <w:name w:val="前言、引言标题"/>
    <w:next w:val="1"/>
    <w:uiPriority w:val="0"/>
    <w:pPr>
      <w:shd w:val="clear" w:color="FFFFFF" w:fill="FFFFFF"/>
      <w:tabs>
        <w:tab w:val="left" w:pos="1287"/>
      </w:tabs>
      <w:spacing w:before="640" w:after="560"/>
      <w:ind w:left="1287" w:hanging="72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100">
    <w:name w:val="章标题"/>
    <w:next w:val="1"/>
    <w:uiPriority w:val="0"/>
    <w:pPr>
      <w:tabs>
        <w:tab w:val="left" w:pos="1320"/>
      </w:tabs>
      <w:spacing w:beforeLines="50" w:afterLines="50"/>
      <w:ind w:left="1320" w:hanging="42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01">
    <w:name w:val="一级条标题"/>
    <w:next w:val="1"/>
    <w:link w:val="102"/>
    <w:qFormat/>
    <w:uiPriority w:val="0"/>
    <w:pPr>
      <w:tabs>
        <w:tab w:val="left" w:pos="1740"/>
      </w:tabs>
      <w:ind w:left="1740" w:hanging="420"/>
      <w:outlineLvl w:val="2"/>
    </w:pPr>
    <w:rPr>
      <w:rFonts w:ascii="Times New Roman" w:hAnsi="Times New Roman" w:eastAsia="黑体" w:cs="Times New Roman"/>
      <w:sz w:val="21"/>
      <w:lang w:val="en-US" w:eastAsia="zh-CN" w:bidi="ar-SA"/>
    </w:rPr>
  </w:style>
  <w:style w:type="character" w:customStyle="1" w:styleId="102">
    <w:name w:val="一级条标题 Char"/>
    <w:link w:val="101"/>
    <w:qFormat/>
    <w:locked/>
    <w:uiPriority w:val="0"/>
    <w:rPr>
      <w:rFonts w:ascii="Times New Roman" w:hAnsi="Times New Roman" w:eastAsia="黑体" w:cs="Times New Roman"/>
      <w:kern w:val="0"/>
      <w:szCs w:val="20"/>
    </w:rPr>
  </w:style>
  <w:style w:type="paragraph" w:customStyle="1" w:styleId="103">
    <w:name w:val="二级条标题"/>
    <w:basedOn w:val="101"/>
    <w:next w:val="1"/>
    <w:link w:val="104"/>
    <w:uiPriority w:val="0"/>
    <w:pPr>
      <w:tabs>
        <w:tab w:val="left" w:pos="2160"/>
        <w:tab w:val="clear" w:pos="1740"/>
      </w:tabs>
      <w:ind w:left="2160"/>
      <w:outlineLvl w:val="3"/>
    </w:pPr>
    <w:rPr>
      <w:lang w:val="zh-CN"/>
    </w:rPr>
  </w:style>
  <w:style w:type="character" w:customStyle="1" w:styleId="104">
    <w:name w:val="二级条标题 Char1"/>
    <w:link w:val="103"/>
    <w:uiPriority w:val="0"/>
    <w:rPr>
      <w:rFonts w:ascii="Times New Roman" w:hAnsi="Times New Roman" w:eastAsia="黑体" w:cs="Times New Roman"/>
      <w:kern w:val="0"/>
      <w:szCs w:val="20"/>
      <w:lang w:val="zh-CN" w:eastAsia="zh-CN"/>
    </w:rPr>
  </w:style>
  <w:style w:type="paragraph" w:customStyle="1" w:styleId="105">
    <w:name w:val="三级条标题"/>
    <w:basedOn w:val="103"/>
    <w:next w:val="1"/>
    <w:uiPriority w:val="0"/>
    <w:pPr>
      <w:tabs>
        <w:tab w:val="left" w:pos="2580"/>
        <w:tab w:val="clear" w:pos="2160"/>
      </w:tabs>
      <w:ind w:left="2580"/>
      <w:outlineLvl w:val="4"/>
    </w:pPr>
  </w:style>
  <w:style w:type="paragraph" w:customStyle="1" w:styleId="106">
    <w:name w:val="四级条标题"/>
    <w:basedOn w:val="105"/>
    <w:next w:val="1"/>
    <w:uiPriority w:val="0"/>
    <w:pPr>
      <w:tabs>
        <w:tab w:val="left" w:pos="3000"/>
        <w:tab w:val="clear" w:pos="2580"/>
      </w:tabs>
      <w:ind w:left="3000"/>
      <w:outlineLvl w:val="5"/>
    </w:pPr>
  </w:style>
  <w:style w:type="paragraph" w:customStyle="1" w:styleId="107">
    <w:name w:val="五级条标题"/>
    <w:basedOn w:val="106"/>
    <w:next w:val="1"/>
    <w:uiPriority w:val="0"/>
    <w:pPr>
      <w:tabs>
        <w:tab w:val="left" w:pos="3420"/>
        <w:tab w:val="clear" w:pos="3000"/>
      </w:tabs>
      <w:ind w:left="3420"/>
      <w:outlineLvl w:val="6"/>
    </w:pPr>
  </w:style>
  <w:style w:type="character" w:customStyle="1" w:styleId="108">
    <w:name w:val="段 Char Char"/>
    <w:uiPriority w:val="99"/>
    <w:rPr>
      <w:rFonts w:eastAsia="方正书宋简体"/>
      <w:bCs/>
      <w:spacing w:val="4"/>
      <w:kern w:val="2"/>
      <w:sz w:val="24"/>
      <w:szCs w:val="21"/>
      <w:lang w:val="en-US" w:eastAsia="zh-CN" w:bidi="ar-SA"/>
    </w:rPr>
  </w:style>
  <w:style w:type="paragraph" w:customStyle="1" w:styleId="109">
    <w:name w:val="列出段落1"/>
    <w:basedOn w:val="1"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10">
    <w:name w:val="普通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11">
    <w:name w:val="3"/>
    <w:basedOn w:val="1"/>
    <w:next w:val="26"/>
    <w:qFormat/>
    <w:uiPriority w:val="0"/>
    <w:pPr>
      <w:spacing w:line="360" w:lineRule="auto"/>
      <w:ind w:left="525" w:firstLine="480"/>
    </w:pPr>
  </w:style>
  <w:style w:type="paragraph" w:customStyle="1" w:styleId="112">
    <w:name w:val="样式1"/>
    <w:basedOn w:val="1"/>
    <w:uiPriority w:val="0"/>
    <w:pPr>
      <w:tabs>
        <w:tab w:val="left" w:pos="1030"/>
      </w:tabs>
      <w:spacing w:line="360" w:lineRule="auto"/>
      <w:jc w:val="center"/>
    </w:pPr>
  </w:style>
  <w:style w:type="paragraph" w:customStyle="1" w:styleId="113">
    <w:name w:val="bb"/>
    <w:basedOn w:val="1"/>
    <w:uiPriority w:val="0"/>
    <w:rPr>
      <w:rFonts w:ascii="方正仿宋简体" w:eastAsia="方正仿宋简体"/>
      <w:szCs w:val="24"/>
    </w:rPr>
  </w:style>
  <w:style w:type="paragraph" w:customStyle="1" w:styleId="114">
    <w:name w:val="正文11"/>
    <w:basedOn w:val="1"/>
    <w:uiPriority w:val="0"/>
    <w:pPr>
      <w:jc w:val="center"/>
    </w:pPr>
    <w:rPr>
      <w:sz w:val="24"/>
    </w:rPr>
  </w:style>
  <w:style w:type="paragraph" w:customStyle="1" w:styleId="115">
    <w:name w:val="2"/>
    <w:basedOn w:val="1"/>
    <w:next w:val="26"/>
    <w:uiPriority w:val="0"/>
    <w:pPr>
      <w:spacing w:line="360" w:lineRule="auto"/>
      <w:ind w:left="525" w:firstLine="480"/>
    </w:pPr>
  </w:style>
  <w:style w:type="paragraph" w:customStyle="1" w:styleId="116">
    <w:name w:val="5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17">
    <w:name w:val="List Paragraph1"/>
    <w:basedOn w:val="1"/>
    <w:qFormat/>
    <w:uiPriority w:val="99"/>
    <w:pPr>
      <w:ind w:firstLine="420" w:firstLineChars="200"/>
    </w:pPr>
    <w:rPr>
      <w:szCs w:val="24"/>
    </w:rPr>
  </w:style>
  <w:style w:type="paragraph" w:customStyle="1" w:styleId="118">
    <w:name w:val="正文内容"/>
    <w:basedOn w:val="1"/>
    <w:uiPriority w:val="0"/>
    <w:pPr>
      <w:adjustRightInd w:val="0"/>
      <w:snapToGrid w:val="0"/>
      <w:spacing w:line="360" w:lineRule="auto"/>
      <w:ind w:firstLine="480" w:firstLineChars="200"/>
    </w:pPr>
    <w:rPr>
      <w:rFonts w:ascii="宋体" w:hAnsi="宋体" w:cs="宋体"/>
      <w:sz w:val="24"/>
      <w:szCs w:val="24"/>
    </w:rPr>
  </w:style>
  <w:style w:type="paragraph" w:customStyle="1" w:styleId="119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Verdana"/>
      <w:kern w:val="0"/>
      <w:sz w:val="24"/>
      <w:szCs w:val="24"/>
      <w:lang w:eastAsia="en-US"/>
    </w:rPr>
  </w:style>
  <w:style w:type="character" w:customStyle="1" w:styleId="120">
    <w:name w:val="Body Text Indent Char"/>
    <w:qFormat/>
    <w:locked/>
    <w:uiPriority w:val="0"/>
    <w:rPr>
      <w:rFonts w:eastAsia="宋体"/>
      <w:sz w:val="24"/>
    </w:rPr>
  </w:style>
  <w:style w:type="paragraph" w:customStyle="1" w:styleId="121">
    <w:name w:val="正文2"/>
    <w:basedOn w:val="1"/>
    <w:qFormat/>
    <w:uiPriority w:val="0"/>
    <w:pPr>
      <w:adjustRightInd w:val="0"/>
      <w:spacing w:line="312" w:lineRule="atLeast"/>
      <w:textAlignment w:val="baseline"/>
    </w:pPr>
    <w:rPr>
      <w:kern w:val="0"/>
    </w:rPr>
  </w:style>
  <w:style w:type="paragraph" w:customStyle="1" w:styleId="122">
    <w:name w:val="列出段落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123">
    <w:name w:val="Normal1"/>
    <w:basedOn w:val="1"/>
    <w:qFormat/>
    <w:uiPriority w:val="0"/>
    <w:pPr>
      <w:adjustRightInd w:val="0"/>
      <w:spacing w:line="312" w:lineRule="atLeast"/>
      <w:textAlignment w:val="baseline"/>
    </w:pPr>
    <w:rPr>
      <w:kern w:val="0"/>
    </w:rPr>
  </w:style>
  <w:style w:type="paragraph" w:customStyle="1" w:styleId="124">
    <w:name w:val="正文表标题"/>
    <w:next w:val="80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5">
    <w:name w:val="正文3"/>
    <w:basedOn w:val="1"/>
    <w:uiPriority w:val="0"/>
    <w:pPr>
      <w:adjustRightInd w:val="0"/>
      <w:spacing w:line="312" w:lineRule="atLeast"/>
      <w:textAlignment w:val="baseline"/>
    </w:pPr>
    <w:rPr>
      <w:kern w:val="0"/>
    </w:rPr>
  </w:style>
  <w:style w:type="paragraph" w:customStyle="1" w:styleId="126">
    <w:name w:val="列出段落2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127">
    <w:name w:val="无间隔1"/>
    <w:link w:val="128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128">
    <w:name w:val="No Spacing Char"/>
    <w:link w:val="127"/>
    <w:qFormat/>
    <w:locked/>
    <w:uiPriority w:val="0"/>
    <w:rPr>
      <w:rFonts w:ascii="Calibri" w:hAnsi="Calibri" w:eastAsia="宋体" w:cs="Times New Roman"/>
      <w:kern w:val="0"/>
      <w:sz w:val="22"/>
    </w:rPr>
  </w:style>
  <w:style w:type="paragraph" w:customStyle="1" w:styleId="129">
    <w:name w:val="正文4"/>
    <w:basedOn w:val="1"/>
    <w:qFormat/>
    <w:uiPriority w:val="0"/>
    <w:pPr>
      <w:adjustRightInd w:val="0"/>
      <w:spacing w:line="312" w:lineRule="atLeast"/>
      <w:textAlignment w:val="baseline"/>
    </w:pPr>
    <w:rPr>
      <w:kern w:val="0"/>
    </w:rPr>
  </w:style>
  <w:style w:type="paragraph" w:customStyle="1" w:styleId="130">
    <w:name w:val="正文5"/>
    <w:basedOn w:val="1"/>
    <w:qFormat/>
    <w:uiPriority w:val="0"/>
    <w:pPr>
      <w:adjustRightInd w:val="0"/>
      <w:spacing w:line="312" w:lineRule="atLeast"/>
      <w:textAlignment w:val="baseline"/>
    </w:pPr>
    <w:rPr>
      <w:kern w:val="0"/>
    </w:rPr>
  </w:style>
  <w:style w:type="paragraph" w:customStyle="1" w:styleId="131">
    <w:name w:val="列出段落3"/>
    <w:basedOn w:val="1"/>
    <w:uiPriority w:val="0"/>
    <w:pPr>
      <w:ind w:firstLine="420" w:firstLineChars="200"/>
    </w:pPr>
    <w:rPr>
      <w:szCs w:val="24"/>
    </w:rPr>
  </w:style>
  <w:style w:type="character" w:customStyle="1" w:styleId="132">
    <w:name w:val="Char Char1"/>
    <w:locked/>
    <w:uiPriority w:val="0"/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paragraph" w:customStyle="1" w:styleId="133">
    <w:name w:val="正文6"/>
    <w:basedOn w:val="1"/>
    <w:uiPriority w:val="0"/>
    <w:pPr>
      <w:adjustRightInd w:val="0"/>
      <w:spacing w:line="312" w:lineRule="atLeast"/>
      <w:textAlignment w:val="baseline"/>
    </w:pPr>
    <w:rPr>
      <w:kern w:val="0"/>
    </w:rPr>
  </w:style>
  <w:style w:type="paragraph" w:customStyle="1" w:styleId="134">
    <w:name w:val="列出段落4"/>
    <w:basedOn w:val="1"/>
    <w:qFormat/>
    <w:uiPriority w:val="0"/>
    <w:pPr>
      <w:ind w:firstLine="420" w:firstLineChars="200"/>
    </w:pPr>
    <w:rPr>
      <w:szCs w:val="24"/>
    </w:rPr>
  </w:style>
  <w:style w:type="character" w:customStyle="1" w:styleId="135">
    <w:name w:val="Char Char111"/>
    <w:qFormat/>
    <w:locked/>
    <w:uiPriority w:val="0"/>
    <w:rPr>
      <w:rFonts w:ascii="黑体" w:eastAsia="宋体" w:cs="Times New Roman"/>
      <w:b/>
      <w:bCs/>
      <w:kern w:val="2"/>
      <w:sz w:val="24"/>
      <w:szCs w:val="24"/>
      <w:lang w:val="en-US" w:eastAsia="zh-CN" w:bidi="ar-SA"/>
    </w:rPr>
  </w:style>
  <w:style w:type="character" w:customStyle="1" w:styleId="136">
    <w:name w:val="Char Char10"/>
    <w:qFormat/>
    <w:locked/>
    <w:uiPriority w:val="0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137">
    <w:name w:val="Char Char9"/>
    <w:qFormat/>
    <w:locked/>
    <w:uiPriority w:val="0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138">
    <w:name w:val="Char Char8"/>
    <w:qFormat/>
    <w:locked/>
    <w:uiPriority w:val="0"/>
    <w:rPr>
      <w:rFonts w:ascii="黑体" w:eastAsia="黑体" w:cs="黑体"/>
      <w:kern w:val="2"/>
      <w:sz w:val="32"/>
      <w:szCs w:val="32"/>
      <w:lang w:val="en-US" w:eastAsia="zh-CN" w:bidi="ar-SA"/>
    </w:rPr>
  </w:style>
  <w:style w:type="character" w:customStyle="1" w:styleId="139">
    <w:name w:val="Char Char6"/>
    <w:qFormat/>
    <w:locked/>
    <w:uiPriority w:val="0"/>
    <w:rPr>
      <w:rFonts w:eastAsia="宋体" w:cs="Times New Roman"/>
      <w:kern w:val="2"/>
      <w:sz w:val="16"/>
      <w:szCs w:val="16"/>
      <w:lang w:val="en-US" w:eastAsia="zh-CN" w:bidi="ar-SA"/>
    </w:rPr>
  </w:style>
  <w:style w:type="character" w:customStyle="1" w:styleId="140">
    <w:name w:val="Char Char4"/>
    <w:semiHidden/>
    <w:qFormat/>
    <w:locked/>
    <w:uiPriority w:val="0"/>
    <w:rPr>
      <w:rFonts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141">
    <w:name w:val="Char Char3"/>
    <w:qFormat/>
    <w:locked/>
    <w:uiPriority w:val="0"/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character" w:customStyle="1" w:styleId="142">
    <w:name w:val="Char Char2"/>
    <w:qFormat/>
    <w:locked/>
    <w:uiPriority w:val="0"/>
    <w:rPr>
      <w:rFonts w:eastAsia="宋体" w:cs="Times New Roman"/>
      <w:kern w:val="2"/>
      <w:sz w:val="24"/>
      <w:szCs w:val="24"/>
      <w:lang w:val="en-US" w:eastAsia="zh-CN" w:bidi="ar-SA"/>
    </w:rPr>
  </w:style>
  <w:style w:type="character" w:customStyle="1" w:styleId="143">
    <w:name w:val="Char Char13"/>
    <w:qFormat/>
    <w:locked/>
    <w:uiPriority w:val="0"/>
    <w:rPr>
      <w:rFonts w:eastAsia="宋体" w:cs="Times New Roman"/>
      <w:kern w:val="2"/>
      <w:sz w:val="24"/>
      <w:szCs w:val="24"/>
      <w:lang w:val="en-US" w:eastAsia="zh-CN" w:bidi="ar-SA"/>
    </w:rPr>
  </w:style>
  <w:style w:type="character" w:customStyle="1" w:styleId="144">
    <w:name w:val="Char Char12"/>
    <w:locked/>
    <w:uiPriority w:val="0"/>
    <w:rPr>
      <w:rFonts w:ascii="宋体" w:hAnsi="Courier New" w:eastAsia="宋体" w:cs="Times New Roman"/>
      <w:kern w:val="2"/>
      <w:sz w:val="19"/>
      <w:lang w:val="en-US" w:eastAsia="zh-CN" w:bidi="ar-SA"/>
    </w:rPr>
  </w:style>
  <w:style w:type="paragraph" w:customStyle="1" w:styleId="145">
    <w:name w:val="No Spacing1"/>
    <w:link w:val="146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146">
    <w:name w:val="无间隔 Char"/>
    <w:link w:val="145"/>
    <w:qFormat/>
    <w:locked/>
    <w:uiPriority w:val="0"/>
    <w:rPr>
      <w:rFonts w:ascii="Calibri" w:hAnsi="Calibri" w:eastAsia="宋体" w:cs="Times New Roman"/>
      <w:kern w:val="0"/>
      <w:sz w:val="22"/>
    </w:rPr>
  </w:style>
  <w:style w:type="character" w:customStyle="1" w:styleId="147">
    <w:name w:val="Body Text Indent Char1"/>
    <w:semiHidden/>
    <w:qFormat/>
    <w:uiPriority w:val="0"/>
    <w:rPr>
      <w:rFonts w:ascii="Times New Roman" w:hAnsi="Times New Roman" w:cs="Times New Roman"/>
      <w:sz w:val="21"/>
      <w:szCs w:val="21"/>
    </w:rPr>
  </w:style>
  <w:style w:type="paragraph" w:customStyle="1" w:styleId="148">
    <w:name w:val="Revision1"/>
    <w:hidden/>
    <w:semiHidden/>
    <w:qFormat/>
    <w:uiPriority w:val="0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49">
    <w:name w:val="Char Char7"/>
    <w:semiHidden/>
    <w:qFormat/>
    <w:locked/>
    <w:uiPriority w:val="0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150">
    <w:name w:val="Char Char5"/>
    <w:semiHidden/>
    <w:qFormat/>
    <w:locked/>
    <w:uiPriority w:val="0"/>
    <w:rPr>
      <w:rFonts w:eastAsia="宋体" w:cs="Times New Roman"/>
      <w:kern w:val="2"/>
      <w:sz w:val="21"/>
      <w:szCs w:val="21"/>
      <w:lang w:val="en-US" w:eastAsia="zh-CN" w:bidi="ar-SA"/>
    </w:rPr>
  </w:style>
  <w:style w:type="character" w:customStyle="1" w:styleId="151">
    <w:name w:val="Date Char"/>
    <w:qFormat/>
    <w:locked/>
    <w:uiPriority w:val="0"/>
    <w:rPr>
      <w:rFonts w:eastAsia="宋体"/>
      <w:kern w:val="2"/>
      <w:sz w:val="24"/>
      <w:lang w:val="en-US" w:eastAsia="zh-CN" w:bidi="ar-SA"/>
    </w:rPr>
  </w:style>
  <w:style w:type="character" w:customStyle="1" w:styleId="152">
    <w:name w:val="Heading 1 Char"/>
    <w:qFormat/>
    <w:locked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3">
    <w:name w:val="Heading 2 Char"/>
    <w:qFormat/>
    <w:locked/>
    <w:uiPriority w:val="0"/>
    <w:rPr>
      <w:rFonts w:ascii="黑体" w:hAnsi="Times New Roman" w:eastAsia="宋体" w:cs="Times New Roman"/>
      <w:b/>
      <w:bCs/>
      <w:sz w:val="24"/>
      <w:szCs w:val="24"/>
    </w:rPr>
  </w:style>
  <w:style w:type="character" w:customStyle="1" w:styleId="154">
    <w:name w:val="Header Char"/>
    <w:qFormat/>
    <w:locked/>
    <w:uiPriority w:val="0"/>
    <w:rPr>
      <w:rFonts w:cs="Times New Roman"/>
      <w:sz w:val="18"/>
      <w:szCs w:val="18"/>
    </w:rPr>
  </w:style>
  <w:style w:type="character" w:customStyle="1" w:styleId="155">
    <w:name w:val="Footer Char"/>
    <w:qFormat/>
    <w:locked/>
    <w:uiPriority w:val="0"/>
    <w:rPr>
      <w:rFonts w:cs="Times New Roman"/>
      <w:sz w:val="18"/>
      <w:szCs w:val="18"/>
    </w:rPr>
  </w:style>
  <w:style w:type="character" w:customStyle="1" w:styleId="156">
    <w:name w:val="Body Text Char"/>
    <w:qFormat/>
    <w:locked/>
    <w:uiPriority w:val="0"/>
    <w:rPr>
      <w:rFonts w:ascii="黑体" w:hAnsi="Times New Roman" w:eastAsia="黑体" w:cs="黑体"/>
      <w:sz w:val="32"/>
      <w:szCs w:val="32"/>
    </w:rPr>
  </w:style>
  <w:style w:type="character" w:customStyle="1" w:styleId="157">
    <w:name w:val="Body Text Indent 3 Char"/>
    <w:qFormat/>
    <w:locked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58">
    <w:name w:val="Body Text Indent 2 Char"/>
    <w:qFormat/>
    <w:locked/>
    <w:uiPriority w:val="0"/>
    <w:rPr>
      <w:rFonts w:ascii="宋体" w:hAnsi="宋体" w:eastAsia="宋体" w:cs="Times New Roman"/>
      <w:sz w:val="24"/>
      <w:szCs w:val="24"/>
    </w:rPr>
  </w:style>
  <w:style w:type="character" w:customStyle="1" w:styleId="159">
    <w:name w:val="Body Text Indent Char2"/>
    <w:qFormat/>
    <w:locked/>
    <w:uiPriority w:val="0"/>
    <w:rPr>
      <w:rFonts w:ascii="Calibri" w:hAnsi="Calibri" w:eastAsia="宋体" w:cs="Times New Roman"/>
      <w:kern w:val="0"/>
      <w:sz w:val="24"/>
      <w:szCs w:val="24"/>
    </w:rPr>
  </w:style>
  <w:style w:type="character" w:customStyle="1" w:styleId="160">
    <w:name w:val="Plain Text Char"/>
    <w:qFormat/>
    <w:locked/>
    <w:uiPriority w:val="0"/>
    <w:rPr>
      <w:rFonts w:ascii="宋体" w:hAnsi="Courier New" w:eastAsia="宋体" w:cs="Times New Roman"/>
      <w:sz w:val="20"/>
      <w:szCs w:val="20"/>
    </w:rPr>
  </w:style>
  <w:style w:type="paragraph" w:customStyle="1" w:styleId="161">
    <w:name w:val="列出段落2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162">
    <w:name w:val="无间隔11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163">
    <w:name w:val="No Spacing Char1"/>
    <w:qFormat/>
    <w:locked/>
    <w:uiPriority w:val="0"/>
    <w:rPr>
      <w:rFonts w:cs="Times New Roman"/>
      <w:sz w:val="22"/>
      <w:szCs w:val="22"/>
      <w:lang w:val="en-US" w:eastAsia="zh-CN" w:bidi="ar-SA"/>
    </w:rPr>
  </w:style>
  <w:style w:type="paragraph" w:customStyle="1" w:styleId="164">
    <w:name w:val="列出段落5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65">
    <w:name w:val="列出段落6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66">
    <w:name w:val="无间隔2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167">
    <w:name w:val="五级无"/>
    <w:basedOn w:val="1"/>
    <w:qFormat/>
    <w:uiPriority w:val="0"/>
    <w:pPr>
      <w:widowControl/>
      <w:tabs>
        <w:tab w:val="left" w:pos="3000"/>
      </w:tabs>
      <w:ind w:left="3000" w:hanging="420"/>
      <w:jc w:val="left"/>
      <w:outlineLvl w:val="6"/>
    </w:pPr>
    <w:rPr>
      <w:rFonts w:ascii="宋体"/>
      <w:kern w:val="0"/>
      <w:szCs w:val="21"/>
    </w:rPr>
  </w:style>
  <w:style w:type="paragraph" w:customStyle="1" w:styleId="168">
    <w:name w:val="列项——（一级）"/>
    <w:qFormat/>
    <w:uiPriority w:val="0"/>
    <w:pPr>
      <w:widowControl w:val="0"/>
      <w:tabs>
        <w:tab w:val="left" w:pos="1200"/>
      </w:tabs>
      <w:ind w:left="1200" w:hanging="72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9">
    <w:name w:val="列项●（二级）"/>
    <w:qFormat/>
    <w:uiPriority w:val="0"/>
    <w:pPr>
      <w:tabs>
        <w:tab w:val="left" w:pos="840"/>
        <w:tab w:val="left" w:pos="1320"/>
      </w:tabs>
      <w:ind w:left="1320" w:hanging="42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70">
    <w:name w:val="字母编号列项（一级）"/>
    <w:qFormat/>
    <w:uiPriority w:val="0"/>
    <w:pPr>
      <w:tabs>
        <w:tab w:val="left" w:pos="1740"/>
      </w:tabs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1">
    <w:name w:val="一级条标题 Char1"/>
    <w:qFormat/>
    <w:uiPriority w:val="0"/>
    <w:rPr>
      <w:rFonts w:eastAsia="黑体"/>
      <w:sz w:val="21"/>
      <w:lang w:val="en-US" w:eastAsia="zh-CN" w:bidi="ar-SA"/>
    </w:rPr>
  </w:style>
  <w:style w:type="paragraph" w:customStyle="1" w:styleId="172">
    <w:name w:val="三级无"/>
    <w:basedOn w:val="105"/>
    <w:qFormat/>
    <w:uiPriority w:val="0"/>
    <w:pPr>
      <w:tabs>
        <w:tab w:val="left" w:pos="420"/>
        <w:tab w:val="clear" w:pos="2580"/>
      </w:tabs>
      <w:ind w:left="840" w:firstLine="0"/>
    </w:pPr>
    <w:rPr>
      <w:rFonts w:ascii="宋体" w:eastAsia="宋体"/>
    </w:rPr>
  </w:style>
  <w:style w:type="paragraph" w:customStyle="1" w:styleId="173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4">
    <w:name w:val="TOC 标题1"/>
    <w:basedOn w:val="2"/>
    <w:next w:val="1"/>
    <w:qFormat/>
    <w:uiPriority w:val="39"/>
    <w:pPr>
      <w:keepLines/>
      <w:widowControl/>
      <w:spacing w:before="48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17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176">
    <w:name w:val="参考标题"/>
    <w:basedOn w:val="19"/>
    <w:next w:val="1"/>
    <w:qFormat/>
    <w:uiPriority w:val="0"/>
    <w:pPr>
      <w:widowControl/>
      <w:spacing w:before="560" w:after="160"/>
      <w:ind w:right="0"/>
    </w:pPr>
    <w:rPr>
      <w:rFonts w:hint="eastAsia"/>
      <w:bCs w:val="0"/>
      <w:kern w:val="0"/>
      <w:sz w:val="21"/>
      <w:szCs w:val="24"/>
    </w:rPr>
  </w:style>
  <w:style w:type="character" w:customStyle="1" w:styleId="177">
    <w:name w:val="一级条标题 Char Char"/>
    <w:qFormat/>
    <w:uiPriority w:val="0"/>
    <w:rPr>
      <w:rFonts w:eastAsia="黑体"/>
      <w:sz w:val="21"/>
      <w:lang w:val="en-US" w:eastAsia="zh-CN" w:bidi="ar-SA"/>
    </w:rPr>
  </w:style>
  <w:style w:type="character" w:customStyle="1" w:styleId="178">
    <w:name w:val="二级条标题 Char Char"/>
    <w:qFormat/>
    <w:uiPriority w:val="0"/>
    <w:rPr>
      <w:rFonts w:ascii="黑体" w:eastAsia="黑体"/>
      <w:sz w:val="21"/>
      <w:szCs w:val="21"/>
      <w:lang w:val="en-US" w:eastAsia="zh-CN" w:bidi="ar-SA"/>
    </w:rPr>
  </w:style>
  <w:style w:type="character" w:customStyle="1" w:styleId="179">
    <w:name w:val="副标题 Char"/>
    <w:basedOn w:val="41"/>
    <w:link w:val="32"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val="zh-CN" w:eastAsia="zh-CN"/>
    </w:rPr>
  </w:style>
  <w:style w:type="character" w:customStyle="1" w:styleId="180">
    <w:name w:val="电子邮件签名 Char"/>
    <w:basedOn w:val="41"/>
    <w:link w:val="15"/>
    <w:qFormat/>
    <w:uiPriority w:val="0"/>
    <w:rPr>
      <w:rFonts w:ascii="Times New Roman" w:hAnsi="Times New Roman" w:eastAsia="宋体" w:cs="Times New Roman"/>
      <w:szCs w:val="24"/>
      <w:lang w:val="zh-CN" w:eastAsia="zh-CN"/>
    </w:rPr>
  </w:style>
  <w:style w:type="character" w:customStyle="1" w:styleId="181">
    <w:name w:val="宏文本 Char"/>
    <w:basedOn w:val="41"/>
    <w:link w:val="14"/>
    <w:qFormat/>
    <w:uiPriority w:val="0"/>
    <w:rPr>
      <w:rFonts w:ascii="Courier New" w:hAnsi="Courier New" w:eastAsia="宋体" w:cs="Times New Roman"/>
      <w:sz w:val="24"/>
      <w:szCs w:val="24"/>
    </w:rPr>
  </w:style>
  <w:style w:type="character" w:customStyle="1" w:styleId="182">
    <w:name w:val="脚注文本 Char"/>
    <w:basedOn w:val="41"/>
    <w:link w:val="33"/>
    <w:qFormat/>
    <w:uiPriority w:val="0"/>
    <w:rPr>
      <w:rFonts w:ascii="Times New Roman" w:hAnsi="Times New Roman" w:eastAsia="宋体" w:cs="Times New Roman"/>
      <w:sz w:val="18"/>
      <w:szCs w:val="18"/>
      <w:lang w:val="zh-CN" w:eastAsia="zh-CN"/>
    </w:rPr>
  </w:style>
  <w:style w:type="paragraph" w:customStyle="1" w:styleId="183">
    <w:name w:val="无题条3"/>
    <w:basedOn w:val="1"/>
    <w:next w:val="1"/>
    <w:qFormat/>
    <w:uiPriority w:val="0"/>
    <w:pPr>
      <w:tabs>
        <w:tab w:val="left" w:pos="1680"/>
      </w:tabs>
      <w:ind w:left="1680" w:hanging="420"/>
      <w:outlineLvl w:val="1"/>
    </w:pPr>
    <w:rPr>
      <w:rFonts w:hint="eastAsia" w:ascii="宋体"/>
      <w:kern w:val="21"/>
      <w:szCs w:val="24"/>
    </w:rPr>
  </w:style>
  <w:style w:type="paragraph" w:customStyle="1" w:styleId="184">
    <w:name w:val="示例内容"/>
    <w:qFormat/>
    <w:uiPriority w:val="0"/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185">
    <w:name w:val="Char1"/>
    <w:basedOn w:val="1"/>
    <w:qFormat/>
    <w:uiPriority w:val="0"/>
    <w:rPr>
      <w:szCs w:val="24"/>
    </w:rPr>
  </w:style>
  <w:style w:type="paragraph" w:customStyle="1" w:styleId="186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87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188">
    <w:name w:val="图表脚注"/>
    <w:next w:val="80"/>
    <w:qFormat/>
    <w:uiPriority w:val="0"/>
    <w:pPr>
      <w:ind w:left="2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89">
    <w:name w:val="正文7"/>
    <w:basedOn w:val="1"/>
    <w:qFormat/>
    <w:uiPriority w:val="0"/>
    <w:pPr>
      <w:adjustRightInd w:val="0"/>
      <w:spacing w:line="312" w:lineRule="atLeast"/>
      <w:textAlignment w:val="baseline"/>
    </w:pPr>
    <w:rPr>
      <w:kern w:val="0"/>
      <w:szCs w:val="24"/>
    </w:rPr>
  </w:style>
  <w:style w:type="paragraph" w:customStyle="1" w:styleId="190">
    <w:name w:val="Char Char11 Char Char"/>
    <w:basedOn w:val="1"/>
    <w:qFormat/>
    <w:uiPriority w:val="0"/>
    <w:rPr>
      <w:szCs w:val="24"/>
    </w:rPr>
  </w:style>
  <w:style w:type="paragraph" w:customStyle="1" w:styleId="191">
    <w:name w:val="修订11"/>
    <w:hidden/>
    <w:semiHidden/>
    <w:qFormat/>
    <w:uiPriority w:val="0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92">
    <w:name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93">
    <w:name w:val="HTML 预设格式 Char"/>
    <w:basedOn w:val="41"/>
    <w:link w:val="39"/>
    <w:qFormat/>
    <w:uiPriority w:val="99"/>
    <w:rPr>
      <w:rFonts w:ascii="黑体" w:hAnsi="Courier New" w:eastAsia="黑体" w:cs="黑体"/>
      <w:kern w:val="0"/>
      <w:sz w:val="20"/>
      <w:szCs w:val="20"/>
    </w:rPr>
  </w:style>
  <w:style w:type="character" w:customStyle="1" w:styleId="194">
    <w:name w:val="纯文本 Char1"/>
    <w:semiHidden/>
    <w:qFormat/>
    <w:locked/>
    <w:uiPriority w:val="99"/>
    <w:rPr>
      <w:rFonts w:ascii="宋体" w:hAnsi="Courier New" w:cs="宋体"/>
      <w:sz w:val="21"/>
      <w:szCs w:val="21"/>
    </w:rPr>
  </w:style>
  <w:style w:type="paragraph" w:customStyle="1" w:styleId="195">
    <w:name w:val="55 表格"/>
    <w:basedOn w:val="1"/>
    <w:qFormat/>
    <w:uiPriority w:val="99"/>
    <w:pPr>
      <w:widowControl/>
      <w:adjustRightInd w:val="0"/>
      <w:snapToGrid w:val="0"/>
      <w:jc w:val="center"/>
    </w:pPr>
    <w:rPr>
      <w:rFonts w:ascii="方正书宋简体" w:hAnsi="宋体" w:eastAsia="方正书宋简体" w:cstheme="minorBidi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536</Words>
  <Characters>3061</Characters>
  <Lines>25</Lines>
  <Paragraphs>7</Paragraphs>
  <ScaleCrop>false</ScaleCrop>
  <LinksUpToDate>false</LinksUpToDate>
  <CharactersWithSpaces>3590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2017-07-25T07:41:00Z</dcterms:created>
  <dc:creator>qqlei63</dc:creator>
  <cp:lastModifiedBy>系统管理员</cp:lastModifiedBy>
  <dcterms:modified xsi:type="dcterms:W3CDTF">2017-09-05T07:08:08Z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