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楷体" w:hAnsi="楷体" w:eastAsia="楷体" w:cs="楷体"/>
          <w:kern w:val="0"/>
          <w:sz w:val="28"/>
          <w:szCs w:val="28"/>
        </w:rPr>
      </w:pPr>
      <w:r>
        <w:rPr>
          <w:rFonts w:hint="eastAsia" w:ascii="楷体" w:hAnsi="楷体" w:eastAsia="楷体" w:cs="楷体"/>
          <w:kern w:val="0"/>
          <w:sz w:val="28"/>
          <w:szCs w:val="28"/>
        </w:rPr>
        <w:t>宁波市特种设备检验研究院</w:t>
      </w:r>
    </w:p>
    <w:p>
      <w:pPr>
        <w:adjustRightInd w:val="0"/>
        <w:snapToGrid w:val="0"/>
        <w:jc w:val="center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kern w:val="0"/>
          <w:sz w:val="32"/>
          <w:szCs w:val="32"/>
        </w:rPr>
        <w:t>承压类</w:t>
      </w:r>
      <w:r>
        <w:rPr>
          <w:rFonts w:ascii="仿宋_GB2312" w:hAnsi="宋体" w:eastAsia="仿宋_GB2312"/>
          <w:b/>
          <w:bCs/>
          <w:kern w:val="0"/>
          <w:sz w:val="32"/>
          <w:szCs w:val="32"/>
        </w:rPr>
        <w:t>生产单位许可鉴定评审需要提供的资料清单</w:t>
      </w:r>
    </w:p>
    <w:tbl>
      <w:tblPr>
        <w:tblStyle w:val="4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7023"/>
        <w:gridCol w:w="198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资料种类和说明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营业执照、现有特种设备生产许可证、分支机构授权文件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特种设备许可受理书、申请书（网上下载）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单位汇报材料（简介、总结）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原件留存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鉴定评审承诺书（按我院现有格式填写）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原件留存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放弃部分项目申请的说明和人员变更说明（如涉及到）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原件留存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单位主要负责人授权书、主要管理人员任命文件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质保工程师、技术负责人、质量保证体系责任人员、项目负责人、检验人员的任命文件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所有技术人员的职称证书和学历证书（学历应在学信网确认）和与许可项目相关的技术工作简历（每人1份，由本人签字确认）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无损检测人员的资格证书和注册证书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各类作业人员证书（焊工、电工、起重、司炉）等特种设备作业人员证（作业人员种类按相应许可项目要求配置）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管理、专业、作业人员确认清单（按我院现有格式填写）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确认表中所有人员的劳动合同、社保证明（应提供网上截屏，退休人员应提供退休证明）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现场评审确认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公司员工花名册和工资单（必要时）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工作场地的产权证明（包括土地使用证、房产证或者相关部门出具的其他有效证明）和租赁协议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制造厂房平面简图（包括企业位置、厂区建筑相对位置及厂房、办公场所、仓库的长、宽尺寸的示意图）。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主要生产设备和检测仪器购置发票或凭证、检定或校准证书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主要生产设备（工艺装备）、检测仪器确认清单（按我院现有格式填写）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现场评审确认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外委工作（如涉及到）的分包协议和分包方评价（相应资质、能力证明）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承压类生产和管理及许可项目相关的法律法规（规章）、安全技术规范和标准有效文本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现行受控质量保证手册、程序文件汇编三套、现行受控作业指导书和设计工艺文件、质量记录汇编一套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质量保证手册复印件留存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质量保证体系运行所有记录（换证或增项评审时应提供上次换证评审以后的资料，首次评审应提供体系建立以后的资料）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具体内容可参考自查报告项目及要求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换证周期内生产业绩汇总清单、档案台帐、产品或施工档案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eastAsia="zh-CN" w:bidi="ar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eastAsia="zh-CN" w:bidi="ar"/>
              </w:rPr>
              <w:t>社保交足三个月</w:t>
            </w:r>
            <w:bookmarkEnd w:id="0"/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597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 w:bidi="ar"/>
              </w:rPr>
              <w:t>24</w:t>
            </w:r>
          </w:p>
        </w:tc>
        <w:tc>
          <w:tcPr>
            <w:tcW w:w="7023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其他资料（根据评审组实际评审情况提供）</w:t>
            </w:r>
          </w:p>
        </w:tc>
        <w:tc>
          <w:tcPr>
            <w:tcW w:w="1982" w:type="dxa"/>
            <w:noWrap w:val="0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</w:tbl>
    <w:p>
      <w:pPr>
        <w:spacing w:line="240" w:lineRule="exact"/>
        <w:rPr>
          <w:rFonts w:hint="eastAsia" w:ascii="仿宋" w:hAnsi="仿宋" w:eastAsia="仿宋" w:cs="仿宋"/>
          <w:sz w:val="18"/>
          <w:szCs w:val="18"/>
        </w:rPr>
      </w:pPr>
      <w:r>
        <w:rPr>
          <w:rFonts w:hint="eastAsia" w:ascii="仿宋" w:hAnsi="仿宋" w:eastAsia="仿宋" w:cs="仿宋"/>
          <w:sz w:val="18"/>
          <w:szCs w:val="18"/>
        </w:rPr>
        <w:t>注：1）以上提供资料均应为原件，复印件留存均统一用A4格式</w:t>
      </w:r>
    </w:p>
    <w:p>
      <w:pPr>
        <w:numPr>
          <w:ilvl w:val="0"/>
          <w:numId w:val="0"/>
        </w:numPr>
        <w:spacing w:line="240" w:lineRule="exact"/>
        <w:ind w:leftChars="175"/>
        <w:rPr>
          <w:rFonts w:hint="eastAsia" w:ascii="仿宋" w:hAnsi="仿宋" w:eastAsia="仿宋" w:cs="仿宋"/>
          <w:sz w:val="18"/>
          <w:szCs w:val="18"/>
        </w:rPr>
      </w:pPr>
      <w:r>
        <w:rPr>
          <w:rFonts w:hint="eastAsia" w:ascii="仿宋" w:hAnsi="仿宋" w:eastAsia="仿宋" w:cs="仿宋"/>
          <w:sz w:val="18"/>
          <w:szCs w:val="18"/>
          <w:lang w:val="en-US" w:eastAsia="zh-CN"/>
        </w:rPr>
        <w:t>2）</w:t>
      </w:r>
      <w:r>
        <w:rPr>
          <w:rFonts w:hint="eastAsia" w:ascii="仿宋" w:hAnsi="仿宋" w:eastAsia="仿宋" w:cs="仿宋"/>
          <w:sz w:val="18"/>
          <w:szCs w:val="18"/>
        </w:rPr>
        <w:t>相关人员、设备（仪器在）确认清单及自查报告、</w:t>
      </w:r>
      <w:r>
        <w:rPr>
          <w:rFonts w:hint="eastAsia" w:ascii="仿宋" w:hAnsi="仿宋" w:eastAsia="仿宋" w:cs="仿宋"/>
          <w:color w:val="000000"/>
          <w:sz w:val="18"/>
          <w:szCs w:val="18"/>
        </w:rPr>
        <w:t>承诺书</w:t>
      </w:r>
      <w:r>
        <w:rPr>
          <w:rFonts w:hint="eastAsia" w:ascii="仿宋" w:hAnsi="仿宋" w:eastAsia="仿宋" w:cs="仿宋"/>
          <w:sz w:val="18"/>
          <w:szCs w:val="18"/>
        </w:rPr>
        <w:t>word版可在www.nbtjy.com→业务指南→考试评审→评审相关资料下载</w:t>
      </w:r>
    </w:p>
    <w:p>
      <w:pPr>
        <w:ind w:firstLine="360" w:firstLineChars="200"/>
        <w:rPr>
          <w:rFonts w:hint="default"/>
          <w:lang w:val="en-US"/>
        </w:rPr>
      </w:pPr>
      <w:r>
        <w:rPr>
          <w:rFonts w:hint="eastAsia" w:ascii="仿宋" w:hAnsi="仿宋" w:eastAsia="仿宋" w:cs="仿宋"/>
          <w:sz w:val="18"/>
          <w:szCs w:val="18"/>
          <w:lang w:val="en-US" w:eastAsia="zh-CN"/>
        </w:rPr>
        <w:t>3）</w:t>
      </w:r>
      <w:r>
        <w:rPr>
          <w:rFonts w:hint="eastAsia" w:ascii="仿宋" w:hAnsi="仿宋" w:eastAsia="仿宋" w:cs="仿宋"/>
          <w:sz w:val="18"/>
          <w:szCs w:val="18"/>
        </w:rPr>
        <w:t>联系人；张老师，0574-55122145 138582208</w:t>
      </w:r>
      <w:r>
        <w:rPr>
          <w:rFonts w:hint="eastAsia" w:ascii="仿宋" w:hAnsi="仿宋" w:eastAsia="仿宋" w:cs="仿宋"/>
          <w:sz w:val="18"/>
          <w:szCs w:val="18"/>
          <w:lang w:val="en-US" w:eastAsia="zh-CN"/>
        </w:rPr>
        <w:t>18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top w:val="single" w:color="auto" w:sz="4" w:space="1"/>
      </w:pBdr>
      <w:jc w:val="center"/>
    </w:pPr>
    <w:r>
      <w:rPr>
        <w:rFonts w:hint="eastAsia"/>
      </w:rPr>
      <w:t>宁波市特种设备检验研究院                                                      2019年9月1日实施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6" w:space="0"/>
      </w:pBdr>
      <w:jc w:val="both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3C1E39"/>
    <w:rsid w:val="0DCE11B0"/>
    <w:rsid w:val="283C1E39"/>
    <w:rsid w:val="7A05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2019-12-12T01:49:00Z</dcterms:created>
  <dc:creator>HYH1412905128</dc:creator>
  <cp:lastModifiedBy>HYH1412905128</cp:lastModifiedBy>
  <cp:lastPrinted>2019-12-12T01:52:00Z</cp:lastPrinted>
  <dcterms:modified xsi:type="dcterms:W3CDTF">2020-05-15T02:25:39Z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